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C4A9" w14:textId="1F9EFF40" w:rsidR="00C9539A" w:rsidRPr="00DB28C3" w:rsidRDefault="00C9539A">
      <w:pPr>
        <w:pStyle w:val="GvdeMetni"/>
        <w:spacing w:before="67"/>
        <w:ind w:left="1519"/>
        <w:rPr>
          <w:rFonts w:ascii="Times New Roman" w:hAnsi="Times New Roman" w:cs="Times New Roman"/>
          <w:sz w:val="24"/>
          <w:szCs w:val="24"/>
        </w:rPr>
      </w:pPr>
    </w:p>
    <w:p w14:paraId="1DB483B4" w14:textId="09C9C331" w:rsidR="00943B4F" w:rsidRPr="00DB28C3" w:rsidRDefault="00C87C64">
      <w:pPr>
        <w:pStyle w:val="GvdeMetni"/>
        <w:spacing w:before="67"/>
        <w:ind w:left="1519"/>
        <w:rPr>
          <w:rFonts w:ascii="Times New Roman" w:hAnsi="Times New Roman" w:cs="Times New Roman"/>
          <w:b/>
          <w:sz w:val="24"/>
          <w:szCs w:val="24"/>
          <w:lang w:val="tr-TR"/>
        </w:rPr>
      </w:pPr>
      <w:r w:rsidRPr="00DB28C3">
        <w:rPr>
          <w:rFonts w:ascii="Times New Roman" w:hAnsi="Times New Roman" w:cs="Times New Roman"/>
          <w:b/>
          <w:sz w:val="24"/>
          <w:szCs w:val="24"/>
          <w:lang w:val="tr-TR"/>
        </w:rPr>
        <w:t xml:space="preserve">FİKRİ </w:t>
      </w:r>
      <w:r w:rsidR="00C55C3B" w:rsidRPr="00DB28C3">
        <w:rPr>
          <w:rFonts w:ascii="Times New Roman" w:hAnsi="Times New Roman" w:cs="Times New Roman"/>
          <w:b/>
          <w:sz w:val="24"/>
          <w:szCs w:val="24"/>
          <w:lang w:val="tr-TR"/>
        </w:rPr>
        <w:t>VE</w:t>
      </w:r>
      <w:r w:rsidR="00BE5ABC" w:rsidRPr="00DB28C3">
        <w:rPr>
          <w:rFonts w:ascii="Times New Roman" w:hAnsi="Times New Roman" w:cs="Times New Roman"/>
          <w:b/>
          <w:sz w:val="24"/>
          <w:szCs w:val="24"/>
          <w:lang w:val="tr-TR"/>
        </w:rPr>
        <w:t xml:space="preserve"> </w:t>
      </w:r>
      <w:r w:rsidRPr="00DB28C3">
        <w:rPr>
          <w:rFonts w:ascii="Times New Roman" w:hAnsi="Times New Roman" w:cs="Times New Roman"/>
          <w:b/>
          <w:sz w:val="24"/>
          <w:szCs w:val="24"/>
          <w:lang w:val="tr-TR"/>
        </w:rPr>
        <w:t>SINAİ MÜLKİ HAKLAR</w:t>
      </w:r>
      <w:r w:rsidR="0033360A" w:rsidRPr="00DB28C3">
        <w:rPr>
          <w:rFonts w:ascii="Times New Roman" w:hAnsi="Times New Roman" w:cs="Times New Roman"/>
          <w:b/>
          <w:sz w:val="24"/>
          <w:szCs w:val="24"/>
          <w:lang w:val="tr-TR"/>
        </w:rPr>
        <w:t xml:space="preserve">IN </w:t>
      </w:r>
      <w:r w:rsidRPr="00DB28C3">
        <w:rPr>
          <w:rFonts w:ascii="Times New Roman" w:hAnsi="Times New Roman" w:cs="Times New Roman"/>
          <w:b/>
          <w:sz w:val="24"/>
          <w:szCs w:val="24"/>
          <w:lang w:val="tr-TR"/>
        </w:rPr>
        <w:t>GELİR PAYLAŞIM SÖZLEŞMESİ</w:t>
      </w:r>
    </w:p>
    <w:p w14:paraId="312D50FB" w14:textId="77777777" w:rsidR="00943B4F" w:rsidRPr="00DB28C3" w:rsidRDefault="00943B4F">
      <w:pPr>
        <w:pStyle w:val="GvdeMetni"/>
        <w:rPr>
          <w:rFonts w:ascii="Times New Roman" w:hAnsi="Times New Roman" w:cs="Times New Roman"/>
          <w:sz w:val="24"/>
          <w:szCs w:val="24"/>
          <w:lang w:val="tr-TR"/>
        </w:rPr>
      </w:pPr>
    </w:p>
    <w:p w14:paraId="328876B0" w14:textId="77777777" w:rsidR="00943B4F" w:rsidRPr="00DB28C3" w:rsidRDefault="00943B4F">
      <w:pPr>
        <w:pStyle w:val="GvdeMetni"/>
        <w:spacing w:before="10"/>
        <w:rPr>
          <w:rFonts w:ascii="Times New Roman" w:hAnsi="Times New Roman" w:cs="Times New Roman"/>
          <w:sz w:val="24"/>
          <w:szCs w:val="24"/>
          <w:lang w:val="tr-TR"/>
        </w:rPr>
      </w:pPr>
    </w:p>
    <w:p w14:paraId="383E1F0C" w14:textId="1533C708" w:rsidR="00943B4F" w:rsidRPr="00DB28C3" w:rsidRDefault="00C87C64" w:rsidP="00EE55D4">
      <w:pPr>
        <w:pStyle w:val="GvdeMetni"/>
        <w:spacing w:line="278" w:lineRule="auto"/>
        <w:ind w:left="112" w:right="341" w:firstLine="245"/>
        <w:jc w:val="both"/>
        <w:rPr>
          <w:rFonts w:ascii="Times New Roman" w:hAnsi="Times New Roman" w:cs="Times New Roman"/>
          <w:sz w:val="24"/>
          <w:szCs w:val="24"/>
          <w:lang w:val="tr-TR"/>
        </w:rPr>
      </w:pPr>
      <w:r w:rsidRPr="00DB28C3">
        <w:rPr>
          <w:rFonts w:ascii="Times New Roman" w:hAnsi="Times New Roman" w:cs="Times New Roman"/>
          <w:sz w:val="24"/>
          <w:szCs w:val="24"/>
          <w:lang w:val="tr-TR"/>
        </w:rPr>
        <w:t>İşbu sözleşme (bundan böyle “SÖZLEŞME” olarak anılacaktır), aşağıda belirtilen taraflar arasında akdedilmiş ve yürürlüğe girmiştir</w:t>
      </w:r>
      <w:r w:rsidR="001C70EF" w:rsidRPr="00DB28C3">
        <w:rPr>
          <w:rFonts w:ascii="Times New Roman" w:hAnsi="Times New Roman" w:cs="Times New Roman"/>
          <w:sz w:val="24"/>
          <w:szCs w:val="24"/>
          <w:lang w:val="tr-TR"/>
        </w:rPr>
        <w:t>.</w:t>
      </w:r>
    </w:p>
    <w:p w14:paraId="4239D26C" w14:textId="77777777" w:rsidR="00943B4F" w:rsidRPr="00DB28C3" w:rsidRDefault="00943B4F" w:rsidP="00EE55D4">
      <w:pPr>
        <w:pStyle w:val="GvdeMetni"/>
        <w:ind w:right="341"/>
        <w:jc w:val="both"/>
        <w:rPr>
          <w:rFonts w:ascii="Times New Roman" w:hAnsi="Times New Roman" w:cs="Times New Roman"/>
          <w:sz w:val="24"/>
          <w:szCs w:val="24"/>
          <w:lang w:val="tr-TR"/>
        </w:rPr>
      </w:pPr>
    </w:p>
    <w:p w14:paraId="3F4A4284" w14:textId="77777777" w:rsidR="00943B4F" w:rsidRPr="00DB28C3" w:rsidRDefault="00C87C64" w:rsidP="00EE55D4">
      <w:pPr>
        <w:pStyle w:val="ListeParagraf"/>
        <w:numPr>
          <w:ilvl w:val="0"/>
          <w:numId w:val="1"/>
        </w:numPr>
        <w:tabs>
          <w:tab w:val="left" w:pos="563"/>
          <w:tab w:val="left" w:pos="565"/>
        </w:tabs>
        <w:ind w:right="341"/>
        <w:rPr>
          <w:rFonts w:ascii="Times New Roman" w:hAnsi="Times New Roman" w:cs="Times New Roman"/>
          <w:b/>
          <w:sz w:val="24"/>
          <w:szCs w:val="24"/>
          <w:lang w:val="tr-TR"/>
        </w:rPr>
      </w:pPr>
      <w:r w:rsidRPr="00DB28C3">
        <w:rPr>
          <w:rFonts w:ascii="Times New Roman" w:hAnsi="Times New Roman" w:cs="Times New Roman"/>
          <w:b/>
          <w:sz w:val="24"/>
          <w:szCs w:val="24"/>
          <w:lang w:val="tr-TR"/>
        </w:rPr>
        <w:t>TARAFLAR</w:t>
      </w:r>
    </w:p>
    <w:p w14:paraId="1EE68E28" w14:textId="77777777" w:rsidR="00943B4F" w:rsidRPr="00DB28C3" w:rsidRDefault="00943B4F" w:rsidP="00EE55D4">
      <w:pPr>
        <w:pStyle w:val="GvdeMetni"/>
        <w:ind w:right="341"/>
        <w:jc w:val="both"/>
        <w:rPr>
          <w:rFonts w:ascii="Times New Roman" w:hAnsi="Times New Roman" w:cs="Times New Roman"/>
          <w:sz w:val="24"/>
          <w:szCs w:val="24"/>
          <w:lang w:val="tr-TR"/>
        </w:rPr>
      </w:pPr>
    </w:p>
    <w:p w14:paraId="0DE863F5" w14:textId="340ADF63" w:rsidR="00943B4F" w:rsidRPr="00DB28C3" w:rsidRDefault="00132039" w:rsidP="00EE55D4">
      <w:pPr>
        <w:pStyle w:val="ListeParagraf"/>
        <w:numPr>
          <w:ilvl w:val="1"/>
          <w:numId w:val="1"/>
        </w:numPr>
        <w:tabs>
          <w:tab w:val="left" w:pos="1553"/>
        </w:tabs>
        <w:spacing w:before="126" w:line="276" w:lineRule="auto"/>
        <w:ind w:right="341"/>
        <w:rPr>
          <w:rFonts w:ascii="Times New Roman" w:hAnsi="Times New Roman" w:cs="Times New Roman"/>
          <w:sz w:val="24"/>
          <w:szCs w:val="24"/>
          <w:lang w:val="tr-TR"/>
        </w:rPr>
      </w:pPr>
      <w:r w:rsidRPr="00132039">
        <w:rPr>
          <w:rFonts w:ascii="Times New Roman" w:hAnsi="Times New Roman" w:cs="Times New Roman"/>
          <w:sz w:val="24"/>
          <w:szCs w:val="24"/>
          <w:lang w:val="tr-TR"/>
        </w:rPr>
        <w:tab/>
        <w:t>Hacı Bayram Mah. Talatpaşa Bulvarı No: 4/1, Altındağ</w:t>
      </w:r>
      <w:r>
        <w:rPr>
          <w:rFonts w:ascii="Times New Roman" w:hAnsi="Times New Roman" w:cs="Times New Roman"/>
          <w:sz w:val="24"/>
          <w:szCs w:val="24"/>
          <w:lang w:val="tr-TR"/>
        </w:rPr>
        <w:t xml:space="preserve"> / </w:t>
      </w:r>
      <w:r w:rsidRPr="00132039">
        <w:rPr>
          <w:rFonts w:ascii="Times New Roman" w:hAnsi="Times New Roman" w:cs="Times New Roman"/>
          <w:sz w:val="24"/>
          <w:szCs w:val="24"/>
          <w:lang w:val="tr-TR"/>
        </w:rPr>
        <w:t>Ankara</w:t>
      </w:r>
      <w:r w:rsidR="00C87C64" w:rsidRPr="00DB28C3">
        <w:rPr>
          <w:rFonts w:ascii="Times New Roman" w:hAnsi="Times New Roman" w:cs="Times New Roman"/>
          <w:sz w:val="24"/>
          <w:szCs w:val="24"/>
          <w:lang w:val="tr-TR"/>
        </w:rPr>
        <w:t xml:space="preserve"> adresinde bulunan </w:t>
      </w:r>
      <w:r>
        <w:rPr>
          <w:rFonts w:ascii="Times New Roman" w:hAnsi="Times New Roman" w:cs="Times New Roman"/>
          <w:sz w:val="24"/>
          <w:szCs w:val="24"/>
          <w:lang w:val="tr-TR"/>
        </w:rPr>
        <w:t>ANKARA</w:t>
      </w:r>
      <w:r w:rsidR="00C87C64" w:rsidRPr="00DB28C3">
        <w:rPr>
          <w:rFonts w:ascii="Times New Roman" w:hAnsi="Times New Roman" w:cs="Times New Roman"/>
          <w:sz w:val="24"/>
          <w:szCs w:val="24"/>
          <w:lang w:val="tr-TR"/>
        </w:rPr>
        <w:t xml:space="preserve"> MEDİPOL ÜNİVERSİTESİ (İşbu </w:t>
      </w:r>
      <w:proofErr w:type="spellStart"/>
      <w:r w:rsidR="00C87C64" w:rsidRPr="00DB28C3">
        <w:rPr>
          <w:rFonts w:ascii="Times New Roman" w:hAnsi="Times New Roman" w:cs="Times New Roman"/>
          <w:sz w:val="24"/>
          <w:szCs w:val="24"/>
          <w:lang w:val="tr-TR"/>
        </w:rPr>
        <w:t>Sözleşme’de</w:t>
      </w:r>
      <w:proofErr w:type="spellEnd"/>
      <w:r w:rsidR="00C87C64" w:rsidRPr="00DB28C3">
        <w:rPr>
          <w:rFonts w:ascii="Times New Roman" w:hAnsi="Times New Roman" w:cs="Times New Roman"/>
          <w:sz w:val="24"/>
          <w:szCs w:val="24"/>
          <w:lang w:val="tr-TR"/>
        </w:rPr>
        <w:t xml:space="preserve"> “BAŞVURU SAHİBİ / ÜNİVERSİTE” olarak anılacaktır).</w:t>
      </w:r>
    </w:p>
    <w:p w14:paraId="274F7629" w14:textId="77777777" w:rsidR="00943B4F" w:rsidRPr="00DB28C3" w:rsidRDefault="00943B4F">
      <w:pPr>
        <w:pStyle w:val="ListeParagraf"/>
        <w:numPr>
          <w:ilvl w:val="1"/>
          <w:numId w:val="1"/>
        </w:numPr>
        <w:tabs>
          <w:tab w:val="left" w:pos="1204"/>
        </w:tabs>
        <w:spacing w:before="4" w:after="40"/>
        <w:ind w:left="1203" w:right="0" w:hanging="371"/>
        <w:rPr>
          <w:rFonts w:ascii="Times New Roman" w:hAnsi="Times New Roman" w:cs="Times New Roman"/>
          <w:sz w:val="24"/>
          <w:szCs w:val="24"/>
          <w:lang w:val="tr-TR"/>
        </w:rPr>
      </w:pPr>
    </w:p>
    <w:tbl>
      <w:tblPr>
        <w:tblStyle w:val="TableNormal"/>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2693"/>
        <w:gridCol w:w="2668"/>
      </w:tblGrid>
      <w:tr w:rsidR="008662BE" w:rsidRPr="00CF1831" w14:paraId="0C4F4212" w14:textId="77777777" w:rsidTr="00FB76D7">
        <w:trPr>
          <w:trHeight w:val="290"/>
        </w:trPr>
        <w:tc>
          <w:tcPr>
            <w:tcW w:w="2945" w:type="dxa"/>
            <w:vAlign w:val="center"/>
          </w:tcPr>
          <w:p w14:paraId="29B4293E" w14:textId="77777777" w:rsidR="008662BE" w:rsidRPr="00CF1831" w:rsidRDefault="008662BE" w:rsidP="00C61D29">
            <w:pPr>
              <w:pStyle w:val="TableParagraph"/>
              <w:tabs>
                <w:tab w:val="left" w:pos="1860"/>
              </w:tabs>
              <w:spacing w:line="250" w:lineRule="exact"/>
              <w:jc w:val="center"/>
              <w:rPr>
                <w:rFonts w:ascii="Times New Roman" w:hAnsi="Times New Roman" w:cs="Times New Roman"/>
                <w:lang w:val="tr-TR"/>
              </w:rPr>
            </w:pPr>
            <w:r w:rsidRPr="00CF1831">
              <w:rPr>
                <w:rFonts w:ascii="Times New Roman" w:hAnsi="Times New Roman" w:cs="Times New Roman"/>
                <w:lang w:val="tr-TR"/>
              </w:rPr>
              <w:t>AD / SOYAD</w:t>
            </w:r>
          </w:p>
        </w:tc>
        <w:tc>
          <w:tcPr>
            <w:tcW w:w="2693" w:type="dxa"/>
            <w:vAlign w:val="center"/>
          </w:tcPr>
          <w:p w14:paraId="7F9EF61A" w14:textId="77777777" w:rsidR="008662BE" w:rsidRPr="00CF1831" w:rsidRDefault="008662BE" w:rsidP="00C61D29">
            <w:pPr>
              <w:pStyle w:val="TableParagraph"/>
              <w:tabs>
                <w:tab w:val="left" w:pos="1860"/>
              </w:tabs>
              <w:spacing w:line="250" w:lineRule="exact"/>
              <w:ind w:left="107"/>
              <w:jc w:val="center"/>
              <w:rPr>
                <w:rFonts w:ascii="Times New Roman" w:hAnsi="Times New Roman" w:cs="Times New Roman"/>
                <w:lang w:val="tr-TR"/>
              </w:rPr>
            </w:pPr>
            <w:r w:rsidRPr="00CF1831">
              <w:rPr>
                <w:rFonts w:ascii="Times New Roman" w:hAnsi="Times New Roman" w:cs="Times New Roman"/>
                <w:lang w:val="tr-TR"/>
              </w:rPr>
              <w:t>T.C. NO</w:t>
            </w:r>
          </w:p>
        </w:tc>
        <w:tc>
          <w:tcPr>
            <w:tcW w:w="2668" w:type="dxa"/>
            <w:vAlign w:val="center"/>
          </w:tcPr>
          <w:p w14:paraId="105447B2" w14:textId="77777777" w:rsidR="008662BE" w:rsidRPr="00CF1831" w:rsidRDefault="008662BE" w:rsidP="00C61D29">
            <w:pPr>
              <w:pStyle w:val="TableParagraph"/>
              <w:tabs>
                <w:tab w:val="left" w:pos="1860"/>
              </w:tabs>
              <w:spacing w:line="250" w:lineRule="exact"/>
              <w:ind w:left="108"/>
              <w:jc w:val="center"/>
              <w:rPr>
                <w:rFonts w:ascii="Times New Roman" w:hAnsi="Times New Roman" w:cs="Times New Roman"/>
                <w:lang w:val="tr-TR"/>
              </w:rPr>
            </w:pPr>
            <w:r w:rsidRPr="00CF1831">
              <w:rPr>
                <w:rFonts w:ascii="Times New Roman" w:hAnsi="Times New Roman" w:cs="Times New Roman"/>
                <w:lang w:val="tr-TR"/>
              </w:rPr>
              <w:t>ADRES</w:t>
            </w:r>
          </w:p>
        </w:tc>
      </w:tr>
      <w:tr w:rsidR="00DF3347" w:rsidRPr="00CF1831" w14:paraId="67094EB4" w14:textId="77777777" w:rsidTr="00FB76D7">
        <w:trPr>
          <w:trHeight w:val="582"/>
        </w:trPr>
        <w:tc>
          <w:tcPr>
            <w:tcW w:w="2945" w:type="dxa"/>
            <w:shd w:val="clear" w:color="auto" w:fill="FFFFFF" w:themeFill="background1"/>
            <w:vAlign w:val="center"/>
          </w:tcPr>
          <w:p w14:paraId="26DD92AF" w14:textId="1CFB3174" w:rsidR="00DF3347" w:rsidRPr="00D228F6" w:rsidRDefault="00DF3347" w:rsidP="00DF3347">
            <w:pPr>
              <w:tabs>
                <w:tab w:val="left" w:pos="1860"/>
              </w:tabs>
              <w:rPr>
                <w:rFonts w:ascii="Times New Roman" w:hAnsi="Times New Roman" w:cs="Times New Roman"/>
                <w:sz w:val="24"/>
                <w:szCs w:val="24"/>
                <w:lang w:val="tr-TR"/>
              </w:rPr>
            </w:pPr>
          </w:p>
        </w:tc>
        <w:tc>
          <w:tcPr>
            <w:tcW w:w="2693" w:type="dxa"/>
            <w:shd w:val="clear" w:color="auto" w:fill="FFFFFF" w:themeFill="background1"/>
            <w:vAlign w:val="center"/>
          </w:tcPr>
          <w:p w14:paraId="1D51115A" w14:textId="06F91730" w:rsidR="00DF3347" w:rsidRPr="00D228F6" w:rsidRDefault="00DF3347" w:rsidP="00DF3347">
            <w:pPr>
              <w:jc w:val="center"/>
              <w:rPr>
                <w:rFonts w:ascii="Times New Roman" w:hAnsi="Times New Roman" w:cs="Times New Roman"/>
                <w:sz w:val="24"/>
                <w:szCs w:val="24"/>
                <w:lang w:val="tr-TR"/>
              </w:rPr>
            </w:pPr>
          </w:p>
        </w:tc>
        <w:tc>
          <w:tcPr>
            <w:tcW w:w="2668" w:type="dxa"/>
            <w:shd w:val="clear" w:color="auto" w:fill="FFFFFF" w:themeFill="background1"/>
            <w:vAlign w:val="center"/>
          </w:tcPr>
          <w:p w14:paraId="4A137200" w14:textId="22A09ECE" w:rsidR="00DF3347" w:rsidRPr="00FB76D7" w:rsidRDefault="00DF3347" w:rsidP="00DF3347">
            <w:pPr>
              <w:pStyle w:val="TableParagraph"/>
              <w:tabs>
                <w:tab w:val="left" w:pos="1860"/>
              </w:tabs>
              <w:rPr>
                <w:rFonts w:ascii="Times New Roman" w:hAnsi="Times New Roman" w:cs="Times New Roman"/>
                <w:sz w:val="24"/>
                <w:szCs w:val="24"/>
                <w:lang w:val="tr-TR"/>
              </w:rPr>
            </w:pPr>
          </w:p>
        </w:tc>
      </w:tr>
      <w:tr w:rsidR="00DF7082" w:rsidRPr="00CF1831" w14:paraId="362956E5" w14:textId="77777777" w:rsidTr="00FB76D7">
        <w:trPr>
          <w:trHeight w:val="582"/>
        </w:trPr>
        <w:tc>
          <w:tcPr>
            <w:tcW w:w="2945" w:type="dxa"/>
            <w:shd w:val="clear" w:color="auto" w:fill="FFFFFF" w:themeFill="background1"/>
            <w:vAlign w:val="center"/>
          </w:tcPr>
          <w:p w14:paraId="0D0AB934" w14:textId="5A59D409" w:rsidR="00DF7082" w:rsidRDefault="00DF7082" w:rsidP="00DF3347">
            <w:pPr>
              <w:tabs>
                <w:tab w:val="left" w:pos="1860"/>
              </w:tabs>
              <w:rPr>
                <w:rFonts w:ascii="Times New Roman" w:hAnsi="Times New Roman" w:cs="Times New Roman"/>
                <w:sz w:val="24"/>
                <w:szCs w:val="24"/>
                <w:lang w:val="tr-TR"/>
              </w:rPr>
            </w:pPr>
          </w:p>
        </w:tc>
        <w:tc>
          <w:tcPr>
            <w:tcW w:w="2693" w:type="dxa"/>
            <w:shd w:val="clear" w:color="auto" w:fill="FFFFFF" w:themeFill="background1"/>
            <w:vAlign w:val="center"/>
          </w:tcPr>
          <w:p w14:paraId="6F6FAFD8" w14:textId="33C9A8B4" w:rsidR="00DF7082" w:rsidRDefault="00DF7082" w:rsidP="00DF3347">
            <w:pPr>
              <w:jc w:val="center"/>
              <w:rPr>
                <w:rFonts w:ascii="Times New Roman" w:hAnsi="Times New Roman" w:cs="Times New Roman"/>
                <w:sz w:val="24"/>
                <w:szCs w:val="24"/>
                <w:lang w:val="tr-TR"/>
              </w:rPr>
            </w:pPr>
          </w:p>
        </w:tc>
        <w:tc>
          <w:tcPr>
            <w:tcW w:w="2668" w:type="dxa"/>
            <w:shd w:val="clear" w:color="auto" w:fill="FFFFFF" w:themeFill="background1"/>
            <w:vAlign w:val="center"/>
          </w:tcPr>
          <w:p w14:paraId="2AB9D4E6" w14:textId="6BA4FEA3" w:rsidR="00DF7082" w:rsidRPr="00132039" w:rsidRDefault="00DF7082" w:rsidP="00DF3347">
            <w:pPr>
              <w:pStyle w:val="TableParagraph"/>
              <w:tabs>
                <w:tab w:val="left" w:pos="1860"/>
              </w:tabs>
              <w:rPr>
                <w:rFonts w:ascii="Times New Roman" w:hAnsi="Times New Roman" w:cs="Times New Roman"/>
                <w:sz w:val="24"/>
                <w:szCs w:val="24"/>
                <w:lang w:val="tr-TR"/>
              </w:rPr>
            </w:pPr>
          </w:p>
        </w:tc>
      </w:tr>
    </w:tbl>
    <w:p w14:paraId="5022E132" w14:textId="77777777" w:rsidR="00943B4F" w:rsidRPr="00DB28C3" w:rsidRDefault="00943B4F">
      <w:pPr>
        <w:pStyle w:val="GvdeMetni"/>
        <w:spacing w:before="5"/>
        <w:rPr>
          <w:rFonts w:ascii="Times New Roman" w:hAnsi="Times New Roman" w:cs="Times New Roman"/>
          <w:sz w:val="24"/>
          <w:szCs w:val="24"/>
          <w:lang w:val="tr-TR"/>
        </w:rPr>
      </w:pPr>
    </w:p>
    <w:p w14:paraId="65262C9B" w14:textId="1C51F23D" w:rsidR="00943B4F" w:rsidRPr="00DB28C3" w:rsidRDefault="00C87C64" w:rsidP="00EE55D4">
      <w:pPr>
        <w:pStyle w:val="GvdeMetni"/>
        <w:ind w:left="112" w:right="341"/>
        <w:jc w:val="both"/>
        <w:rPr>
          <w:rFonts w:ascii="Times New Roman" w:hAnsi="Times New Roman" w:cs="Times New Roman"/>
          <w:sz w:val="24"/>
          <w:szCs w:val="24"/>
          <w:lang w:val="tr-TR"/>
        </w:rPr>
      </w:pPr>
      <w:r w:rsidRPr="00DB28C3">
        <w:rPr>
          <w:rFonts w:ascii="Times New Roman" w:hAnsi="Times New Roman" w:cs="Times New Roman"/>
          <w:sz w:val="24"/>
          <w:szCs w:val="24"/>
          <w:lang w:val="tr-TR"/>
        </w:rPr>
        <w:t>(</w:t>
      </w:r>
      <w:r w:rsidR="00C77D44" w:rsidRPr="00DB28C3">
        <w:rPr>
          <w:rFonts w:ascii="Times New Roman" w:hAnsi="Times New Roman" w:cs="Times New Roman"/>
          <w:sz w:val="24"/>
          <w:szCs w:val="24"/>
          <w:lang w:val="tr-TR"/>
        </w:rPr>
        <w:t xml:space="preserve">Burada </w:t>
      </w:r>
      <w:r w:rsidR="00A244CC" w:rsidRPr="00DB28C3">
        <w:rPr>
          <w:rFonts w:ascii="Times New Roman" w:hAnsi="Times New Roman" w:cs="Times New Roman"/>
          <w:sz w:val="24"/>
          <w:szCs w:val="24"/>
          <w:lang w:val="tr-TR"/>
        </w:rPr>
        <w:t xml:space="preserve">adı geçen kişiler </w:t>
      </w:r>
      <w:bookmarkStart w:id="0" w:name="_Hlk31116671"/>
      <w:r w:rsidRPr="00DB28C3">
        <w:rPr>
          <w:rFonts w:ascii="Times New Roman" w:hAnsi="Times New Roman" w:cs="Times New Roman"/>
          <w:sz w:val="24"/>
          <w:szCs w:val="24"/>
          <w:lang w:val="tr-TR"/>
        </w:rPr>
        <w:t xml:space="preserve">“BULUŞ SAHİBİ” </w:t>
      </w:r>
      <w:bookmarkEnd w:id="0"/>
      <w:r w:rsidRPr="00DB28C3">
        <w:rPr>
          <w:rFonts w:ascii="Times New Roman" w:hAnsi="Times New Roman" w:cs="Times New Roman"/>
          <w:sz w:val="24"/>
          <w:szCs w:val="24"/>
          <w:lang w:val="tr-TR"/>
        </w:rPr>
        <w:t>olarak anılacak</w:t>
      </w:r>
      <w:r w:rsidR="00A244CC" w:rsidRPr="00DB28C3">
        <w:rPr>
          <w:rFonts w:ascii="Times New Roman" w:hAnsi="Times New Roman" w:cs="Times New Roman"/>
          <w:sz w:val="24"/>
          <w:szCs w:val="24"/>
          <w:lang w:val="tr-TR"/>
        </w:rPr>
        <w:t xml:space="preserve"> ve bu ibare buluş sahiplerinin her birisini münferiden </w:t>
      </w:r>
      <w:r w:rsidR="007F5F7F" w:rsidRPr="00DB28C3">
        <w:rPr>
          <w:rFonts w:ascii="Times New Roman" w:hAnsi="Times New Roman" w:cs="Times New Roman"/>
          <w:sz w:val="24"/>
          <w:szCs w:val="24"/>
          <w:lang w:val="tr-TR"/>
        </w:rPr>
        <w:t>“BULUŞ SAHİBİ” olarak tanımlayacak</w:t>
      </w:r>
      <w:r w:rsidR="00E420CC" w:rsidRPr="00DB28C3">
        <w:rPr>
          <w:rFonts w:ascii="Times New Roman" w:hAnsi="Times New Roman" w:cs="Times New Roman"/>
          <w:sz w:val="24"/>
          <w:szCs w:val="24"/>
          <w:lang w:val="tr-TR"/>
        </w:rPr>
        <w:t>, hak ve yükümlülükleri</w:t>
      </w:r>
      <w:r w:rsidR="00EA1F32" w:rsidRPr="00DB28C3">
        <w:rPr>
          <w:rFonts w:ascii="Times New Roman" w:hAnsi="Times New Roman" w:cs="Times New Roman"/>
          <w:sz w:val="24"/>
          <w:szCs w:val="24"/>
          <w:lang w:val="tr-TR"/>
        </w:rPr>
        <w:t>ni</w:t>
      </w:r>
      <w:r w:rsidR="00E420CC" w:rsidRPr="00DB28C3">
        <w:rPr>
          <w:rFonts w:ascii="Times New Roman" w:hAnsi="Times New Roman" w:cs="Times New Roman"/>
          <w:sz w:val="24"/>
          <w:szCs w:val="24"/>
          <w:lang w:val="tr-TR"/>
        </w:rPr>
        <w:t xml:space="preserve"> ihdas edecektir.</w:t>
      </w:r>
      <w:r w:rsidRPr="00DB28C3">
        <w:rPr>
          <w:rFonts w:ascii="Times New Roman" w:hAnsi="Times New Roman" w:cs="Times New Roman"/>
          <w:sz w:val="24"/>
          <w:szCs w:val="24"/>
          <w:lang w:val="tr-TR"/>
        </w:rPr>
        <w:t>)</w:t>
      </w:r>
    </w:p>
    <w:p w14:paraId="048A104D" w14:textId="77777777" w:rsidR="00C9539A" w:rsidRPr="00DB28C3" w:rsidRDefault="00C9539A" w:rsidP="00EE55D4">
      <w:pPr>
        <w:pStyle w:val="GvdeMetni"/>
        <w:tabs>
          <w:tab w:val="left" w:pos="6688"/>
        </w:tabs>
        <w:spacing w:before="37" w:line="276" w:lineRule="auto"/>
        <w:ind w:left="112" w:right="341"/>
        <w:jc w:val="both"/>
        <w:rPr>
          <w:rFonts w:ascii="Times New Roman" w:hAnsi="Times New Roman" w:cs="Times New Roman"/>
          <w:sz w:val="24"/>
          <w:szCs w:val="24"/>
          <w:lang w:val="tr-TR"/>
        </w:rPr>
      </w:pPr>
    </w:p>
    <w:p w14:paraId="3FA01338" w14:textId="77777777" w:rsidR="00943B4F" w:rsidRPr="00DB28C3" w:rsidRDefault="00C87C64" w:rsidP="00EE55D4">
      <w:pPr>
        <w:pStyle w:val="GvdeMetni"/>
        <w:tabs>
          <w:tab w:val="left" w:pos="6688"/>
        </w:tabs>
        <w:spacing w:before="37" w:line="276" w:lineRule="auto"/>
        <w:ind w:left="112" w:right="341"/>
        <w:jc w:val="both"/>
        <w:rPr>
          <w:rFonts w:ascii="Times New Roman" w:hAnsi="Times New Roman" w:cs="Times New Roman"/>
          <w:sz w:val="24"/>
          <w:szCs w:val="24"/>
          <w:lang w:val="tr-TR"/>
        </w:rPr>
      </w:pPr>
      <w:r w:rsidRPr="00DB28C3">
        <w:rPr>
          <w:rFonts w:ascii="Times New Roman" w:hAnsi="Times New Roman" w:cs="Times New Roman"/>
          <w:sz w:val="24"/>
          <w:szCs w:val="24"/>
          <w:lang w:val="tr-TR"/>
        </w:rPr>
        <w:t>BAŞVURU SAHİBİ, BULUŞ SAHİBİ</w:t>
      </w:r>
      <w:r w:rsidRPr="00DB28C3">
        <w:rPr>
          <w:rFonts w:ascii="Times New Roman" w:hAnsi="Times New Roman" w:cs="Times New Roman"/>
          <w:spacing w:val="26"/>
          <w:sz w:val="24"/>
          <w:szCs w:val="24"/>
          <w:lang w:val="tr-TR"/>
        </w:rPr>
        <w:t xml:space="preserve"> </w:t>
      </w:r>
      <w:r w:rsidRPr="00DB28C3">
        <w:rPr>
          <w:rFonts w:ascii="Times New Roman" w:hAnsi="Times New Roman" w:cs="Times New Roman"/>
          <w:sz w:val="24"/>
          <w:szCs w:val="24"/>
          <w:lang w:val="tr-TR"/>
        </w:rPr>
        <w:t>beraberce “TARAFLAR”,</w:t>
      </w:r>
      <w:r w:rsidR="0040401E"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tek başlarına “TARAF” olarak anılacaktır.</w:t>
      </w:r>
    </w:p>
    <w:p w14:paraId="7B0E1C7D" w14:textId="77777777" w:rsidR="00943B4F" w:rsidRPr="00DB28C3" w:rsidRDefault="00943B4F" w:rsidP="00EE55D4">
      <w:pPr>
        <w:pStyle w:val="GvdeMetni"/>
        <w:ind w:right="341"/>
        <w:jc w:val="both"/>
        <w:rPr>
          <w:rFonts w:ascii="Times New Roman" w:hAnsi="Times New Roman" w:cs="Times New Roman"/>
          <w:sz w:val="24"/>
          <w:szCs w:val="24"/>
          <w:lang w:val="tr-TR"/>
        </w:rPr>
      </w:pPr>
    </w:p>
    <w:p w14:paraId="6767DCBF" w14:textId="77777777" w:rsidR="00943B4F" w:rsidRPr="00DB28C3" w:rsidRDefault="00C87C64" w:rsidP="00EE55D4">
      <w:pPr>
        <w:pStyle w:val="ListeParagraf"/>
        <w:numPr>
          <w:ilvl w:val="0"/>
          <w:numId w:val="1"/>
        </w:numPr>
        <w:tabs>
          <w:tab w:val="left" w:pos="563"/>
          <w:tab w:val="left" w:pos="565"/>
        </w:tabs>
        <w:spacing w:before="1"/>
        <w:ind w:right="341"/>
        <w:rPr>
          <w:rFonts w:ascii="Times New Roman" w:hAnsi="Times New Roman" w:cs="Times New Roman"/>
          <w:b/>
          <w:sz w:val="24"/>
          <w:szCs w:val="24"/>
          <w:lang w:val="tr-TR"/>
        </w:rPr>
      </w:pPr>
      <w:r w:rsidRPr="00DB28C3">
        <w:rPr>
          <w:rFonts w:ascii="Times New Roman" w:hAnsi="Times New Roman" w:cs="Times New Roman"/>
          <w:b/>
          <w:sz w:val="24"/>
          <w:szCs w:val="24"/>
          <w:lang w:val="tr-TR"/>
        </w:rPr>
        <w:t>KAPSAM</w:t>
      </w:r>
    </w:p>
    <w:p w14:paraId="168C769D" w14:textId="77777777" w:rsidR="00943B4F" w:rsidRPr="00DB28C3" w:rsidRDefault="00943B4F" w:rsidP="00EE55D4">
      <w:pPr>
        <w:pStyle w:val="GvdeMetni"/>
        <w:spacing w:before="4"/>
        <w:ind w:right="341"/>
        <w:jc w:val="both"/>
        <w:rPr>
          <w:rFonts w:ascii="Times New Roman" w:hAnsi="Times New Roman" w:cs="Times New Roman"/>
          <w:sz w:val="24"/>
          <w:szCs w:val="24"/>
          <w:lang w:val="tr-TR"/>
        </w:rPr>
      </w:pPr>
    </w:p>
    <w:p w14:paraId="25AF15BE" w14:textId="35D560BE" w:rsidR="00943B4F" w:rsidRPr="00FB76D7" w:rsidRDefault="00C87C64" w:rsidP="00FB76D7">
      <w:pPr>
        <w:widowControl/>
        <w:adjustRightInd w:val="0"/>
        <w:rPr>
          <w:rFonts w:ascii="TimesNewRomanPSMT" w:eastAsiaTheme="minorHAnsi" w:hAnsi="TimesNewRomanPSMT" w:cs="TimesNewRomanPSMT"/>
          <w:sz w:val="24"/>
          <w:szCs w:val="24"/>
          <w:lang w:val="tr-TR"/>
        </w:rPr>
      </w:pPr>
      <w:proofErr w:type="gramStart"/>
      <w:r w:rsidRPr="00DB28C3">
        <w:rPr>
          <w:rFonts w:ascii="Times New Roman" w:hAnsi="Times New Roman" w:cs="Times New Roman"/>
          <w:sz w:val="24"/>
          <w:szCs w:val="24"/>
          <w:lang w:val="tr-TR"/>
        </w:rPr>
        <w:t>“</w:t>
      </w:r>
      <w:r w:rsidR="008002A0">
        <w:rPr>
          <w:rFonts w:ascii="Times New Roman" w:hAnsi="Times New Roman" w:cs="Times New Roman"/>
          <w:sz w:val="24"/>
          <w:szCs w:val="24"/>
          <w:lang w:val="tr-TR"/>
        </w:rPr>
        <w:t>….</w:t>
      </w:r>
      <w:proofErr w:type="gramEnd"/>
      <w:r w:rsidR="008002A0">
        <w:rPr>
          <w:rFonts w:ascii="Times New Roman" w:hAnsi="Times New Roman" w:cs="Times New Roman"/>
          <w:sz w:val="24"/>
          <w:szCs w:val="24"/>
          <w:lang w:val="tr-TR"/>
        </w:rPr>
        <w:t>.</w:t>
      </w:r>
      <w:r w:rsidR="000660DD" w:rsidRPr="00FB76D7">
        <w:rPr>
          <w:rFonts w:ascii="Times New Roman" w:hAnsi="Times New Roman" w:cs="Times New Roman"/>
          <w:i/>
          <w:iCs/>
          <w:sz w:val="24"/>
          <w:szCs w:val="24"/>
          <w:lang w:val="tr-TR"/>
        </w:rPr>
        <w:t>”</w:t>
      </w:r>
      <w:r w:rsidR="00BE31A2" w:rsidRPr="00DB28C3">
        <w:rPr>
          <w:rFonts w:ascii="Times New Roman" w:hAnsi="Times New Roman" w:cs="Times New Roman"/>
          <w:sz w:val="24"/>
          <w:szCs w:val="24"/>
          <w:lang w:val="tr-TR"/>
        </w:rPr>
        <w:t xml:space="preserve"> başlıklı, </w:t>
      </w:r>
      <w:r w:rsidR="006C054A" w:rsidRPr="00DB28C3">
        <w:rPr>
          <w:rFonts w:ascii="Times New Roman" w:hAnsi="Times New Roman" w:cs="Times New Roman"/>
          <w:sz w:val="24"/>
          <w:szCs w:val="24"/>
          <w:lang w:val="tr-TR"/>
        </w:rPr>
        <w:t>hizmet buluşu olarak kabul edilen</w:t>
      </w:r>
      <w:r w:rsidR="00091607" w:rsidRPr="00DB28C3">
        <w:rPr>
          <w:rFonts w:ascii="Times New Roman" w:hAnsi="Times New Roman" w:cs="Times New Roman"/>
          <w:sz w:val="24"/>
          <w:szCs w:val="24"/>
          <w:lang w:val="tr-TR"/>
        </w:rPr>
        <w:t xml:space="preserve"> ve/veya</w:t>
      </w:r>
      <w:r w:rsidR="006C054A" w:rsidRPr="00DB28C3">
        <w:rPr>
          <w:rFonts w:ascii="Times New Roman" w:hAnsi="Times New Roman" w:cs="Times New Roman"/>
          <w:sz w:val="24"/>
          <w:szCs w:val="24"/>
          <w:lang w:val="tr-TR"/>
        </w:rPr>
        <w:t xml:space="preserve"> fikri sınai mülki hak korumasına </w:t>
      </w:r>
      <w:r w:rsidR="00091607" w:rsidRPr="00DB28C3">
        <w:rPr>
          <w:rFonts w:ascii="Times New Roman" w:hAnsi="Times New Roman" w:cs="Times New Roman"/>
          <w:sz w:val="24"/>
          <w:szCs w:val="24"/>
          <w:lang w:val="tr-TR"/>
        </w:rPr>
        <w:t>karar verilen buluşa ilişkin</w:t>
      </w:r>
      <w:r w:rsidRPr="00DB28C3">
        <w:rPr>
          <w:rFonts w:ascii="Times New Roman" w:hAnsi="Times New Roman" w:cs="Times New Roman"/>
          <w:sz w:val="24"/>
          <w:szCs w:val="24"/>
          <w:lang w:val="tr-TR"/>
        </w:rPr>
        <w:t>;</w:t>
      </w:r>
    </w:p>
    <w:p w14:paraId="48E1D00C" w14:textId="77777777" w:rsidR="00943B4F" w:rsidRPr="00DB28C3" w:rsidRDefault="00943B4F" w:rsidP="00EE55D4">
      <w:pPr>
        <w:pStyle w:val="GvdeMetni"/>
        <w:spacing w:before="2"/>
        <w:ind w:right="341"/>
        <w:jc w:val="both"/>
        <w:rPr>
          <w:rFonts w:ascii="Times New Roman" w:hAnsi="Times New Roman" w:cs="Times New Roman"/>
          <w:sz w:val="24"/>
          <w:szCs w:val="24"/>
          <w:lang w:val="tr-TR"/>
        </w:rPr>
      </w:pPr>
    </w:p>
    <w:p w14:paraId="19F734C7" w14:textId="6F0E86BB" w:rsidR="00943B4F" w:rsidRPr="00DB28C3" w:rsidRDefault="00FE33C7" w:rsidP="00EE55D4">
      <w:pPr>
        <w:pStyle w:val="ListeParagraf"/>
        <w:numPr>
          <w:ilvl w:val="1"/>
          <w:numId w:val="1"/>
        </w:numPr>
        <w:tabs>
          <w:tab w:val="left" w:pos="1553"/>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Üniversite tarafından </w:t>
      </w:r>
      <w:r w:rsidR="00C87C64" w:rsidRPr="00DB28C3">
        <w:rPr>
          <w:rFonts w:ascii="Times New Roman" w:hAnsi="Times New Roman" w:cs="Times New Roman"/>
          <w:sz w:val="24"/>
          <w:szCs w:val="24"/>
          <w:lang w:val="tr-TR"/>
        </w:rPr>
        <w:t xml:space="preserve">karar verilen koruma türü </w:t>
      </w:r>
      <w:r w:rsidR="0001318E" w:rsidRPr="00DB28C3">
        <w:rPr>
          <w:rFonts w:ascii="Times New Roman" w:hAnsi="Times New Roman" w:cs="Times New Roman"/>
          <w:sz w:val="24"/>
          <w:szCs w:val="24"/>
          <w:lang w:val="tr-TR"/>
        </w:rPr>
        <w:t xml:space="preserve">ve </w:t>
      </w:r>
      <w:r w:rsidR="00C87C64" w:rsidRPr="00DB28C3">
        <w:rPr>
          <w:rFonts w:ascii="Times New Roman" w:hAnsi="Times New Roman" w:cs="Times New Roman"/>
          <w:sz w:val="24"/>
          <w:szCs w:val="24"/>
          <w:lang w:val="tr-TR"/>
        </w:rPr>
        <w:t xml:space="preserve">(Patent, Faydalı Model, </w:t>
      </w:r>
      <w:r w:rsidRPr="00DB28C3">
        <w:rPr>
          <w:rFonts w:ascii="Times New Roman" w:hAnsi="Times New Roman" w:cs="Times New Roman"/>
          <w:sz w:val="24"/>
          <w:szCs w:val="24"/>
          <w:lang w:val="tr-TR"/>
        </w:rPr>
        <w:t xml:space="preserve">Entegre Devre </w:t>
      </w:r>
      <w:r w:rsidR="007A129B" w:rsidRPr="00DB28C3">
        <w:rPr>
          <w:rFonts w:ascii="Times New Roman" w:hAnsi="Times New Roman" w:cs="Times New Roman"/>
          <w:sz w:val="24"/>
          <w:szCs w:val="24"/>
          <w:lang w:val="tr-TR"/>
        </w:rPr>
        <w:t>Topoğrafyalarından</w:t>
      </w:r>
      <w:r w:rsidR="00CE4523" w:rsidRPr="00DB28C3">
        <w:rPr>
          <w:rFonts w:ascii="Times New Roman" w:hAnsi="Times New Roman" w:cs="Times New Roman"/>
          <w:sz w:val="24"/>
          <w:szCs w:val="24"/>
          <w:lang w:val="tr-TR"/>
        </w:rPr>
        <w:t xml:space="preserve"> herhangi</w:t>
      </w:r>
      <w:r w:rsidR="00855C1B" w:rsidRPr="00DB28C3">
        <w:rPr>
          <w:rFonts w:ascii="Times New Roman" w:hAnsi="Times New Roman" w:cs="Times New Roman"/>
          <w:sz w:val="24"/>
          <w:szCs w:val="24"/>
          <w:lang w:val="tr-TR"/>
        </w:rPr>
        <w:t xml:space="preserve"> </w:t>
      </w:r>
      <w:r w:rsidR="00CE4523" w:rsidRPr="00DB28C3">
        <w:rPr>
          <w:rFonts w:ascii="Times New Roman" w:hAnsi="Times New Roman" w:cs="Times New Roman"/>
          <w:sz w:val="24"/>
          <w:szCs w:val="24"/>
          <w:lang w:val="tr-TR"/>
        </w:rPr>
        <w:t>birisi</w:t>
      </w:r>
      <w:r w:rsidR="00C87C64" w:rsidRPr="00DB28C3">
        <w:rPr>
          <w:rFonts w:ascii="Times New Roman" w:hAnsi="Times New Roman" w:cs="Times New Roman"/>
          <w:sz w:val="24"/>
          <w:szCs w:val="24"/>
          <w:lang w:val="tr-TR"/>
        </w:rPr>
        <w:t>) kapsamında Ulusal ve/veya Uluslararası başvuru işlemlerinin yapılması,</w:t>
      </w:r>
    </w:p>
    <w:p w14:paraId="3BB076A8" w14:textId="77777777" w:rsidR="00943B4F" w:rsidRPr="00DB28C3" w:rsidRDefault="00FE33C7" w:rsidP="00EE55D4">
      <w:pPr>
        <w:pStyle w:val="ListeParagraf"/>
        <w:numPr>
          <w:ilvl w:val="1"/>
          <w:numId w:val="1"/>
        </w:numPr>
        <w:tabs>
          <w:tab w:val="left" w:pos="1553"/>
        </w:tabs>
        <w:spacing w:before="1"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İ</w:t>
      </w:r>
      <w:r w:rsidR="00C87C64" w:rsidRPr="00DB28C3">
        <w:rPr>
          <w:rFonts w:ascii="Times New Roman" w:hAnsi="Times New Roman" w:cs="Times New Roman"/>
          <w:sz w:val="24"/>
          <w:szCs w:val="24"/>
          <w:lang w:val="tr-TR"/>
        </w:rPr>
        <w:t>lgili koruma kapsamında işlemlerin yürütülmesinde resmi kurum ve kuruluşlara resmi ücret ve</w:t>
      </w:r>
      <w:r w:rsidR="00C87C64" w:rsidRPr="00DB28C3">
        <w:rPr>
          <w:rFonts w:ascii="Times New Roman" w:hAnsi="Times New Roman" w:cs="Times New Roman"/>
          <w:spacing w:val="-5"/>
          <w:sz w:val="24"/>
          <w:szCs w:val="24"/>
          <w:lang w:val="tr-TR"/>
        </w:rPr>
        <w:t xml:space="preserve"> </w:t>
      </w:r>
      <w:r w:rsidR="00C87C64" w:rsidRPr="00DB28C3">
        <w:rPr>
          <w:rFonts w:ascii="Times New Roman" w:hAnsi="Times New Roman" w:cs="Times New Roman"/>
          <w:sz w:val="24"/>
          <w:szCs w:val="24"/>
          <w:lang w:val="tr-TR"/>
        </w:rPr>
        <w:t>masrafları</w:t>
      </w:r>
      <w:r w:rsidR="0001318E" w:rsidRPr="00DB28C3">
        <w:rPr>
          <w:rFonts w:ascii="Times New Roman" w:hAnsi="Times New Roman" w:cs="Times New Roman"/>
          <w:sz w:val="24"/>
          <w:szCs w:val="24"/>
          <w:lang w:val="tr-TR"/>
        </w:rPr>
        <w:t>n ödenmesi</w:t>
      </w:r>
      <w:r w:rsidR="00C87C64" w:rsidRPr="00DB28C3">
        <w:rPr>
          <w:rFonts w:ascii="Times New Roman" w:hAnsi="Times New Roman" w:cs="Times New Roman"/>
          <w:sz w:val="24"/>
          <w:szCs w:val="24"/>
          <w:lang w:val="tr-TR"/>
        </w:rPr>
        <w:t>,</w:t>
      </w:r>
    </w:p>
    <w:p w14:paraId="7BC4E5FE" w14:textId="77777777" w:rsidR="00943B4F" w:rsidRPr="00DB28C3" w:rsidRDefault="00FE33C7" w:rsidP="00EE55D4">
      <w:pPr>
        <w:pStyle w:val="ListeParagraf"/>
        <w:numPr>
          <w:ilvl w:val="1"/>
          <w:numId w:val="1"/>
        </w:numPr>
        <w:tabs>
          <w:tab w:val="left" w:pos="1553"/>
        </w:tabs>
        <w:spacing w:line="278"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S</w:t>
      </w:r>
      <w:r w:rsidR="00C87C64" w:rsidRPr="00DB28C3">
        <w:rPr>
          <w:rFonts w:ascii="Times New Roman" w:hAnsi="Times New Roman" w:cs="Times New Roman"/>
          <w:sz w:val="24"/>
          <w:szCs w:val="24"/>
          <w:lang w:val="tr-TR"/>
        </w:rPr>
        <w:t xml:space="preserve">anayiye uygulanabilmesi yönünde </w:t>
      </w:r>
      <w:r w:rsidR="009F43DC" w:rsidRPr="00DB28C3">
        <w:rPr>
          <w:rFonts w:ascii="Times New Roman" w:hAnsi="Times New Roman" w:cs="Times New Roman"/>
          <w:sz w:val="24"/>
          <w:szCs w:val="24"/>
          <w:lang w:val="tr-TR"/>
        </w:rPr>
        <w:t xml:space="preserve">Üniversite tarafından kararlaştırılan </w:t>
      </w:r>
      <w:r w:rsidR="00C87C64" w:rsidRPr="00DB28C3">
        <w:rPr>
          <w:rFonts w:ascii="Times New Roman" w:hAnsi="Times New Roman" w:cs="Times New Roman"/>
          <w:sz w:val="24"/>
          <w:szCs w:val="24"/>
          <w:lang w:val="tr-TR"/>
        </w:rPr>
        <w:t>ticarileştirme çalışmalarının yürütülmesi ve ticarileştirme sürecine ilişkin masrafların</w:t>
      </w:r>
      <w:r w:rsidR="00C87C64" w:rsidRPr="00DB28C3">
        <w:rPr>
          <w:rFonts w:ascii="Times New Roman" w:hAnsi="Times New Roman" w:cs="Times New Roman"/>
          <w:spacing w:val="-1"/>
          <w:sz w:val="24"/>
          <w:szCs w:val="24"/>
          <w:lang w:val="tr-TR"/>
        </w:rPr>
        <w:t xml:space="preserve"> </w:t>
      </w:r>
      <w:r w:rsidR="00C87C64" w:rsidRPr="00DB28C3">
        <w:rPr>
          <w:rFonts w:ascii="Times New Roman" w:hAnsi="Times New Roman" w:cs="Times New Roman"/>
          <w:sz w:val="24"/>
          <w:szCs w:val="24"/>
          <w:lang w:val="tr-TR"/>
        </w:rPr>
        <w:t>ödenmesi,</w:t>
      </w:r>
    </w:p>
    <w:p w14:paraId="4BB82EBE" w14:textId="77777777" w:rsidR="00943B4F" w:rsidRPr="00DB28C3" w:rsidRDefault="00C87C64" w:rsidP="00EE55D4">
      <w:pPr>
        <w:pStyle w:val="ListeParagraf"/>
        <w:numPr>
          <w:ilvl w:val="1"/>
          <w:numId w:val="1"/>
        </w:numPr>
        <w:tabs>
          <w:tab w:val="left" w:pos="1553"/>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İlgili koruma kapsamında elde edilen hakların </w:t>
      </w:r>
      <w:r w:rsidR="005207F6" w:rsidRPr="00DB28C3">
        <w:rPr>
          <w:rFonts w:ascii="Times New Roman" w:hAnsi="Times New Roman" w:cs="Times New Roman"/>
          <w:sz w:val="24"/>
          <w:szCs w:val="24"/>
          <w:lang w:val="tr-TR"/>
        </w:rPr>
        <w:t xml:space="preserve">Üniversite tarafından </w:t>
      </w:r>
      <w:r w:rsidRPr="00DB28C3">
        <w:rPr>
          <w:rFonts w:ascii="Times New Roman" w:hAnsi="Times New Roman" w:cs="Times New Roman"/>
          <w:sz w:val="24"/>
          <w:szCs w:val="24"/>
          <w:lang w:val="tr-TR"/>
        </w:rPr>
        <w:t xml:space="preserve">lisans veya devir </w:t>
      </w:r>
      <w:r w:rsidR="00B87CE4" w:rsidRPr="00DB28C3">
        <w:rPr>
          <w:rFonts w:ascii="Times New Roman" w:hAnsi="Times New Roman" w:cs="Times New Roman"/>
          <w:sz w:val="24"/>
          <w:szCs w:val="24"/>
          <w:lang w:val="tr-TR"/>
        </w:rPr>
        <w:t>v</w:t>
      </w:r>
      <w:r w:rsidR="00901B2F" w:rsidRPr="00DB28C3">
        <w:rPr>
          <w:rFonts w:ascii="Times New Roman" w:hAnsi="Times New Roman" w:cs="Times New Roman"/>
          <w:sz w:val="24"/>
          <w:szCs w:val="24"/>
          <w:lang w:val="tr-TR"/>
        </w:rPr>
        <w:t>b.</w:t>
      </w:r>
      <w:r w:rsidR="00B87CE4"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yolu ile üçüncü şahıslara kullandırılması durumunda gelir paylaşım</w:t>
      </w:r>
      <w:r w:rsidRPr="00DB28C3">
        <w:rPr>
          <w:rFonts w:ascii="Times New Roman" w:hAnsi="Times New Roman" w:cs="Times New Roman"/>
          <w:spacing w:val="-6"/>
          <w:sz w:val="24"/>
          <w:szCs w:val="24"/>
          <w:lang w:val="tr-TR"/>
        </w:rPr>
        <w:t xml:space="preserve"> </w:t>
      </w:r>
      <w:r w:rsidRPr="00DB28C3">
        <w:rPr>
          <w:rFonts w:ascii="Times New Roman" w:hAnsi="Times New Roman" w:cs="Times New Roman"/>
          <w:sz w:val="24"/>
          <w:szCs w:val="24"/>
          <w:lang w:val="tr-TR"/>
        </w:rPr>
        <w:t>koşullarını,</w:t>
      </w:r>
    </w:p>
    <w:p w14:paraId="5D1C7EDE" w14:textId="51591587" w:rsidR="00943B4F" w:rsidRDefault="00C87C64" w:rsidP="00EE55D4">
      <w:pPr>
        <w:pStyle w:val="ListeParagraf"/>
        <w:numPr>
          <w:ilvl w:val="1"/>
          <w:numId w:val="1"/>
        </w:numPr>
        <w:tabs>
          <w:tab w:val="left" w:pos="1552"/>
          <w:tab w:val="left" w:pos="1553"/>
        </w:tabs>
        <w:spacing w:line="276" w:lineRule="auto"/>
        <w:ind w:left="472" w:right="341" w:firstLine="360"/>
        <w:rPr>
          <w:rFonts w:ascii="Times New Roman" w:hAnsi="Times New Roman" w:cs="Times New Roman"/>
          <w:sz w:val="24"/>
          <w:szCs w:val="24"/>
          <w:lang w:val="tr-TR"/>
        </w:rPr>
      </w:pPr>
      <w:r w:rsidRPr="00DB28C3">
        <w:rPr>
          <w:rFonts w:ascii="Times New Roman" w:hAnsi="Times New Roman" w:cs="Times New Roman"/>
          <w:sz w:val="24"/>
          <w:szCs w:val="24"/>
          <w:lang w:val="tr-TR"/>
        </w:rPr>
        <w:t>TARAFLAR arasındaki gizlilik</w:t>
      </w:r>
      <w:r w:rsidRPr="00DB28C3">
        <w:rPr>
          <w:rFonts w:ascii="Times New Roman" w:hAnsi="Times New Roman" w:cs="Times New Roman"/>
          <w:spacing w:val="-20"/>
          <w:sz w:val="24"/>
          <w:szCs w:val="24"/>
          <w:lang w:val="tr-TR"/>
        </w:rPr>
        <w:t xml:space="preserve"> </w:t>
      </w:r>
      <w:r w:rsidR="007A129B" w:rsidRPr="00DB28C3">
        <w:rPr>
          <w:rFonts w:ascii="Times New Roman" w:hAnsi="Times New Roman" w:cs="Times New Roman"/>
          <w:spacing w:val="-20"/>
          <w:sz w:val="24"/>
          <w:szCs w:val="24"/>
          <w:lang w:val="tr-TR"/>
        </w:rPr>
        <w:t>e</w:t>
      </w:r>
      <w:r w:rsidR="007A129B" w:rsidRPr="00DB28C3">
        <w:rPr>
          <w:rFonts w:ascii="Times New Roman" w:hAnsi="Times New Roman" w:cs="Times New Roman"/>
          <w:sz w:val="24"/>
          <w:szCs w:val="24"/>
          <w:lang w:val="tr-TR"/>
        </w:rPr>
        <w:t>saslarını, kapsamaktadır</w:t>
      </w:r>
      <w:r w:rsidRPr="00DB28C3">
        <w:rPr>
          <w:rFonts w:ascii="Times New Roman" w:hAnsi="Times New Roman" w:cs="Times New Roman"/>
          <w:sz w:val="24"/>
          <w:szCs w:val="24"/>
          <w:lang w:val="tr-TR"/>
        </w:rPr>
        <w:t>.</w:t>
      </w:r>
    </w:p>
    <w:p w14:paraId="120B1CB7" w14:textId="77777777" w:rsidR="0062762C" w:rsidRPr="00DB28C3" w:rsidRDefault="0062762C" w:rsidP="0062762C">
      <w:pPr>
        <w:pStyle w:val="ListeParagraf"/>
        <w:tabs>
          <w:tab w:val="left" w:pos="1552"/>
          <w:tab w:val="left" w:pos="1553"/>
        </w:tabs>
        <w:spacing w:line="276" w:lineRule="auto"/>
        <w:ind w:left="832" w:right="341" w:firstLine="0"/>
        <w:rPr>
          <w:rFonts w:ascii="Times New Roman" w:hAnsi="Times New Roman" w:cs="Times New Roman"/>
          <w:sz w:val="24"/>
          <w:szCs w:val="24"/>
          <w:lang w:val="tr-TR"/>
        </w:rPr>
      </w:pPr>
    </w:p>
    <w:p w14:paraId="1CB5191A" w14:textId="184E49C8" w:rsidR="00943B4F" w:rsidRDefault="00943B4F" w:rsidP="00EE55D4">
      <w:pPr>
        <w:spacing w:line="276" w:lineRule="auto"/>
        <w:ind w:right="341"/>
        <w:jc w:val="both"/>
        <w:rPr>
          <w:rFonts w:ascii="Times New Roman" w:hAnsi="Times New Roman" w:cs="Times New Roman"/>
          <w:sz w:val="24"/>
          <w:szCs w:val="24"/>
          <w:lang w:val="tr-TR"/>
        </w:rPr>
      </w:pPr>
    </w:p>
    <w:p w14:paraId="4F4ED477" w14:textId="77777777" w:rsidR="00975A66" w:rsidRDefault="00975A66" w:rsidP="00EE55D4">
      <w:pPr>
        <w:spacing w:line="276" w:lineRule="auto"/>
        <w:ind w:right="341"/>
        <w:jc w:val="both"/>
        <w:rPr>
          <w:rFonts w:ascii="Times New Roman" w:hAnsi="Times New Roman" w:cs="Times New Roman"/>
          <w:sz w:val="24"/>
          <w:szCs w:val="24"/>
          <w:lang w:val="tr-TR"/>
        </w:rPr>
      </w:pPr>
    </w:p>
    <w:p w14:paraId="0F5D0202" w14:textId="77777777" w:rsidR="008002A0" w:rsidRDefault="008002A0" w:rsidP="00EE55D4">
      <w:pPr>
        <w:spacing w:line="276" w:lineRule="auto"/>
        <w:ind w:right="341"/>
        <w:jc w:val="both"/>
        <w:rPr>
          <w:rFonts w:ascii="Times New Roman" w:hAnsi="Times New Roman" w:cs="Times New Roman"/>
          <w:sz w:val="24"/>
          <w:szCs w:val="24"/>
          <w:lang w:val="tr-TR"/>
        </w:rPr>
      </w:pPr>
    </w:p>
    <w:p w14:paraId="7A93D740" w14:textId="496BCD55" w:rsidR="00943B4F" w:rsidRPr="00DB28C3" w:rsidRDefault="00C87C64" w:rsidP="004B7E59">
      <w:pPr>
        <w:pStyle w:val="ListeParagraf"/>
        <w:numPr>
          <w:ilvl w:val="0"/>
          <w:numId w:val="1"/>
        </w:numPr>
        <w:tabs>
          <w:tab w:val="left" w:pos="563"/>
          <w:tab w:val="left" w:pos="565"/>
        </w:tabs>
        <w:spacing w:before="41"/>
        <w:ind w:right="341"/>
        <w:rPr>
          <w:rFonts w:ascii="Times New Roman" w:hAnsi="Times New Roman" w:cs="Times New Roman"/>
          <w:b/>
          <w:sz w:val="24"/>
          <w:szCs w:val="24"/>
          <w:lang w:val="tr-TR"/>
        </w:rPr>
      </w:pPr>
      <w:r w:rsidRPr="00DB28C3">
        <w:rPr>
          <w:rFonts w:ascii="Times New Roman" w:hAnsi="Times New Roman" w:cs="Times New Roman"/>
          <w:b/>
          <w:w w:val="105"/>
          <w:sz w:val="24"/>
          <w:szCs w:val="24"/>
          <w:lang w:val="tr-TR"/>
        </w:rPr>
        <w:lastRenderedPageBreak/>
        <w:t xml:space="preserve">TARAFLARIN HAK </w:t>
      </w:r>
      <w:r w:rsidR="00C55C3B" w:rsidRPr="00DB28C3">
        <w:rPr>
          <w:rFonts w:ascii="Times New Roman" w:hAnsi="Times New Roman" w:cs="Times New Roman"/>
          <w:b/>
          <w:w w:val="105"/>
          <w:sz w:val="24"/>
          <w:szCs w:val="24"/>
          <w:lang w:val="tr-TR"/>
        </w:rPr>
        <w:t xml:space="preserve">VE </w:t>
      </w:r>
      <w:r w:rsidRPr="00DB28C3">
        <w:rPr>
          <w:rFonts w:ascii="Times New Roman" w:hAnsi="Times New Roman" w:cs="Times New Roman"/>
          <w:b/>
          <w:w w:val="105"/>
          <w:sz w:val="24"/>
          <w:szCs w:val="24"/>
          <w:lang w:val="tr-TR"/>
        </w:rPr>
        <w:t>YÜKÜMLÜLÜKLERİ</w:t>
      </w:r>
    </w:p>
    <w:p w14:paraId="14B5ABB6" w14:textId="77777777" w:rsidR="00943B4F" w:rsidRPr="00DB28C3" w:rsidRDefault="00943B4F" w:rsidP="00EE55D4">
      <w:pPr>
        <w:pStyle w:val="GvdeMetni"/>
        <w:spacing w:before="4"/>
        <w:ind w:right="341"/>
        <w:jc w:val="both"/>
        <w:rPr>
          <w:rFonts w:ascii="Times New Roman" w:hAnsi="Times New Roman" w:cs="Times New Roman"/>
          <w:sz w:val="24"/>
          <w:szCs w:val="24"/>
          <w:lang w:val="tr-TR"/>
        </w:rPr>
      </w:pPr>
    </w:p>
    <w:p w14:paraId="18892988" w14:textId="711BFBD6" w:rsidR="00943B4F" w:rsidRPr="00DB28C3" w:rsidRDefault="00C87C64" w:rsidP="00EE55D4">
      <w:pPr>
        <w:pStyle w:val="ListeParagraf"/>
        <w:numPr>
          <w:ilvl w:val="1"/>
          <w:numId w:val="1"/>
        </w:numPr>
        <w:tabs>
          <w:tab w:val="left" w:pos="1552"/>
          <w:tab w:val="left" w:pos="1553"/>
        </w:tabs>
        <w:ind w:right="341"/>
        <w:rPr>
          <w:rFonts w:ascii="Times New Roman" w:hAnsi="Times New Roman" w:cs="Times New Roman"/>
          <w:b/>
          <w:sz w:val="24"/>
          <w:szCs w:val="24"/>
          <w:lang w:val="tr-TR"/>
        </w:rPr>
      </w:pPr>
      <w:r w:rsidRPr="00DB28C3">
        <w:rPr>
          <w:rFonts w:ascii="Times New Roman" w:hAnsi="Times New Roman" w:cs="Times New Roman"/>
          <w:b/>
          <w:w w:val="105"/>
          <w:sz w:val="24"/>
          <w:szCs w:val="24"/>
          <w:lang w:val="tr-TR"/>
        </w:rPr>
        <w:t xml:space="preserve">BULUŞ SAHİBİNİN HAK </w:t>
      </w:r>
      <w:r w:rsidR="00C55C3B" w:rsidRPr="00DB28C3">
        <w:rPr>
          <w:rFonts w:ascii="Times New Roman" w:hAnsi="Times New Roman" w:cs="Times New Roman"/>
          <w:b/>
          <w:w w:val="105"/>
          <w:sz w:val="24"/>
          <w:szCs w:val="24"/>
          <w:lang w:val="tr-TR"/>
        </w:rPr>
        <w:t>VE</w:t>
      </w:r>
      <w:r w:rsidRPr="00DB28C3">
        <w:rPr>
          <w:rFonts w:ascii="Times New Roman" w:hAnsi="Times New Roman" w:cs="Times New Roman"/>
          <w:b/>
          <w:w w:val="105"/>
          <w:sz w:val="24"/>
          <w:szCs w:val="24"/>
          <w:lang w:val="tr-TR"/>
        </w:rPr>
        <w:t>YÜKÜMLÜLÜKLER</w:t>
      </w:r>
      <w:r w:rsidR="00FE33C7" w:rsidRPr="00DB28C3">
        <w:rPr>
          <w:rFonts w:ascii="Times New Roman" w:hAnsi="Times New Roman" w:cs="Times New Roman"/>
          <w:b/>
          <w:w w:val="105"/>
          <w:sz w:val="24"/>
          <w:szCs w:val="24"/>
          <w:lang w:val="tr-TR"/>
        </w:rPr>
        <w:t>İ</w:t>
      </w:r>
    </w:p>
    <w:p w14:paraId="610AF3A9" w14:textId="77777777" w:rsidR="00943B4F" w:rsidRPr="00DB28C3" w:rsidRDefault="00943B4F" w:rsidP="00EE55D4">
      <w:pPr>
        <w:pStyle w:val="GvdeMetni"/>
        <w:spacing w:before="5"/>
        <w:ind w:right="341"/>
        <w:jc w:val="both"/>
        <w:rPr>
          <w:rFonts w:ascii="Times New Roman" w:hAnsi="Times New Roman" w:cs="Times New Roman"/>
          <w:sz w:val="24"/>
          <w:szCs w:val="24"/>
          <w:lang w:val="tr-TR"/>
        </w:rPr>
      </w:pPr>
    </w:p>
    <w:p w14:paraId="7C328F81" w14:textId="6DF496B0"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BULUŞ SAHİBİ</w:t>
      </w:r>
      <w:r w:rsidR="003C6E6C" w:rsidRPr="00DB28C3">
        <w:rPr>
          <w:rFonts w:ascii="Times New Roman" w:hAnsi="Times New Roman" w:cs="Times New Roman"/>
          <w:sz w:val="24"/>
          <w:szCs w:val="24"/>
          <w:lang w:val="tr-TR"/>
        </w:rPr>
        <w:t>;</w:t>
      </w:r>
      <w:r w:rsidRPr="00DB28C3">
        <w:rPr>
          <w:rFonts w:ascii="Times New Roman" w:hAnsi="Times New Roman" w:cs="Times New Roman"/>
          <w:sz w:val="24"/>
          <w:szCs w:val="24"/>
          <w:lang w:val="tr-TR"/>
        </w:rPr>
        <w:t xml:space="preserve"> yurtiçi veya yurtdışında yapılacak tescil başvurularında BAŞVURU </w:t>
      </w:r>
      <w:proofErr w:type="spellStart"/>
      <w:r w:rsidRPr="00DB28C3">
        <w:rPr>
          <w:rFonts w:ascii="Times New Roman" w:hAnsi="Times New Roman" w:cs="Times New Roman"/>
          <w:sz w:val="24"/>
          <w:szCs w:val="24"/>
          <w:lang w:val="tr-TR"/>
        </w:rPr>
        <w:t>SAHİBİ’nin</w:t>
      </w:r>
      <w:proofErr w:type="spellEnd"/>
      <w:r w:rsidRPr="00DB28C3">
        <w:rPr>
          <w:rFonts w:ascii="Times New Roman" w:hAnsi="Times New Roman" w:cs="Times New Roman"/>
          <w:sz w:val="24"/>
          <w:szCs w:val="24"/>
          <w:lang w:val="tr-TR"/>
        </w:rPr>
        <w:t xml:space="preserve"> </w:t>
      </w:r>
      <w:r w:rsidR="004C4364">
        <w:rPr>
          <w:rFonts w:ascii="Times New Roman" w:hAnsi="Times New Roman" w:cs="Times New Roman"/>
          <w:sz w:val="24"/>
          <w:szCs w:val="24"/>
          <w:lang w:val="tr-TR"/>
        </w:rPr>
        <w:t>Ankara</w:t>
      </w:r>
      <w:r w:rsidRPr="00DB28C3">
        <w:rPr>
          <w:rFonts w:ascii="Times New Roman" w:hAnsi="Times New Roman" w:cs="Times New Roman"/>
          <w:sz w:val="24"/>
          <w:szCs w:val="24"/>
          <w:lang w:val="tr-TR"/>
        </w:rPr>
        <w:t xml:space="preserve"> Medipol Üniversitesi olacağını</w:t>
      </w:r>
      <w:r w:rsidR="00380723" w:rsidRPr="00DB28C3">
        <w:rPr>
          <w:rFonts w:ascii="Times New Roman" w:hAnsi="Times New Roman" w:cs="Times New Roman"/>
          <w:sz w:val="24"/>
          <w:szCs w:val="24"/>
          <w:lang w:val="tr-TR"/>
        </w:rPr>
        <w:t>,</w:t>
      </w:r>
      <w:r w:rsidR="00F35DC9" w:rsidRPr="00DB28C3">
        <w:rPr>
          <w:rFonts w:ascii="Times New Roman" w:hAnsi="Times New Roman" w:cs="Times New Roman"/>
          <w:sz w:val="24"/>
          <w:szCs w:val="24"/>
          <w:lang w:val="tr-TR"/>
        </w:rPr>
        <w:t xml:space="preserve"> </w:t>
      </w:r>
      <w:r w:rsidR="00996CB1" w:rsidRPr="00DB28C3">
        <w:rPr>
          <w:rFonts w:ascii="Times New Roman" w:hAnsi="Times New Roman" w:cs="Times New Roman"/>
          <w:sz w:val="24"/>
          <w:szCs w:val="24"/>
          <w:lang w:val="tr-TR"/>
        </w:rPr>
        <w:t xml:space="preserve">BAŞVURU </w:t>
      </w:r>
      <w:proofErr w:type="spellStart"/>
      <w:r w:rsidR="00996CB1" w:rsidRPr="00DB28C3">
        <w:rPr>
          <w:rFonts w:ascii="Times New Roman" w:hAnsi="Times New Roman" w:cs="Times New Roman"/>
          <w:sz w:val="24"/>
          <w:szCs w:val="24"/>
          <w:lang w:val="tr-TR"/>
        </w:rPr>
        <w:t>SAHİBİ’nin</w:t>
      </w:r>
      <w:proofErr w:type="spellEnd"/>
      <w:r w:rsidR="00996CB1" w:rsidRPr="00DB28C3">
        <w:rPr>
          <w:rFonts w:ascii="Times New Roman" w:hAnsi="Times New Roman" w:cs="Times New Roman"/>
          <w:sz w:val="24"/>
          <w:szCs w:val="24"/>
          <w:lang w:val="tr-TR"/>
        </w:rPr>
        <w:t xml:space="preserve"> işbu Buluşun </w:t>
      </w:r>
      <w:r w:rsidR="00F35DC9" w:rsidRPr="00DB28C3">
        <w:rPr>
          <w:rFonts w:ascii="Times New Roman" w:hAnsi="Times New Roman" w:cs="Times New Roman"/>
          <w:sz w:val="24"/>
          <w:szCs w:val="24"/>
          <w:lang w:val="tr-TR"/>
        </w:rPr>
        <w:t>koruma türü</w:t>
      </w:r>
      <w:r w:rsidR="00192C4A" w:rsidRPr="00DB28C3">
        <w:rPr>
          <w:rFonts w:ascii="Times New Roman" w:hAnsi="Times New Roman" w:cs="Times New Roman"/>
          <w:sz w:val="24"/>
          <w:szCs w:val="24"/>
          <w:lang w:val="tr-TR"/>
        </w:rPr>
        <w:t>ne</w:t>
      </w:r>
      <w:r w:rsidR="00F35DC9" w:rsidRPr="00DB28C3">
        <w:rPr>
          <w:rFonts w:ascii="Times New Roman" w:hAnsi="Times New Roman" w:cs="Times New Roman"/>
          <w:sz w:val="24"/>
          <w:szCs w:val="24"/>
          <w:lang w:val="tr-TR"/>
        </w:rPr>
        <w:t>, koruma bölgesi</w:t>
      </w:r>
      <w:r w:rsidR="00192C4A" w:rsidRPr="00DB28C3">
        <w:rPr>
          <w:rFonts w:ascii="Times New Roman" w:hAnsi="Times New Roman" w:cs="Times New Roman"/>
          <w:sz w:val="24"/>
          <w:szCs w:val="24"/>
          <w:lang w:val="tr-TR"/>
        </w:rPr>
        <w:t>ne</w:t>
      </w:r>
      <w:r w:rsidR="00F35DC9" w:rsidRPr="00DB28C3">
        <w:rPr>
          <w:rFonts w:ascii="Times New Roman" w:hAnsi="Times New Roman" w:cs="Times New Roman"/>
          <w:sz w:val="24"/>
          <w:szCs w:val="24"/>
          <w:lang w:val="tr-TR"/>
        </w:rPr>
        <w:t>, koruma süresi</w:t>
      </w:r>
      <w:r w:rsidR="00192C4A" w:rsidRPr="00DB28C3">
        <w:rPr>
          <w:rFonts w:ascii="Times New Roman" w:hAnsi="Times New Roman" w:cs="Times New Roman"/>
          <w:sz w:val="24"/>
          <w:szCs w:val="24"/>
          <w:lang w:val="tr-TR"/>
        </w:rPr>
        <w:t>ne karar vermekte</w:t>
      </w:r>
      <w:r w:rsidR="004B09B7" w:rsidRPr="00DB28C3">
        <w:rPr>
          <w:rFonts w:ascii="Times New Roman" w:hAnsi="Times New Roman" w:cs="Times New Roman"/>
          <w:sz w:val="24"/>
          <w:szCs w:val="24"/>
          <w:lang w:val="tr-TR"/>
        </w:rPr>
        <w:t xml:space="preserve"> serbest olduğunu, </w:t>
      </w:r>
      <w:r w:rsidR="00B03E0F" w:rsidRPr="00DB28C3">
        <w:rPr>
          <w:rFonts w:ascii="Times New Roman" w:hAnsi="Times New Roman" w:cs="Times New Roman"/>
          <w:sz w:val="24"/>
          <w:szCs w:val="24"/>
          <w:lang w:val="tr-TR"/>
        </w:rPr>
        <w:t xml:space="preserve">BAŞVURU </w:t>
      </w:r>
      <w:proofErr w:type="spellStart"/>
      <w:r w:rsidR="00B03E0F" w:rsidRPr="00DB28C3">
        <w:rPr>
          <w:rFonts w:ascii="Times New Roman" w:hAnsi="Times New Roman" w:cs="Times New Roman"/>
          <w:sz w:val="24"/>
          <w:szCs w:val="24"/>
          <w:lang w:val="tr-TR"/>
        </w:rPr>
        <w:t>SAHİBİ’nin</w:t>
      </w:r>
      <w:proofErr w:type="spellEnd"/>
      <w:r w:rsidR="00B03E0F" w:rsidRPr="00DB28C3">
        <w:rPr>
          <w:rFonts w:ascii="Times New Roman" w:hAnsi="Times New Roman" w:cs="Times New Roman"/>
          <w:sz w:val="24"/>
          <w:szCs w:val="24"/>
          <w:lang w:val="tr-TR"/>
        </w:rPr>
        <w:t xml:space="preserve"> </w:t>
      </w:r>
      <w:r w:rsidR="00A65DEA" w:rsidRPr="00DB28C3">
        <w:rPr>
          <w:rFonts w:ascii="Times New Roman" w:hAnsi="Times New Roman" w:cs="Times New Roman"/>
          <w:sz w:val="24"/>
          <w:szCs w:val="24"/>
          <w:lang w:val="tr-TR"/>
        </w:rPr>
        <w:t>buluşun tescili ve</w:t>
      </w:r>
      <w:r w:rsidR="00996CB1" w:rsidRPr="00DB28C3">
        <w:rPr>
          <w:rFonts w:ascii="Times New Roman" w:hAnsi="Times New Roman" w:cs="Times New Roman"/>
          <w:sz w:val="24"/>
          <w:szCs w:val="24"/>
          <w:lang w:val="tr-TR"/>
        </w:rPr>
        <w:t>/veya kullanımı ya</w:t>
      </w:r>
      <w:r w:rsidR="0040401E" w:rsidRPr="00DB28C3">
        <w:rPr>
          <w:rFonts w:ascii="Times New Roman" w:hAnsi="Times New Roman" w:cs="Times New Roman"/>
          <w:sz w:val="24"/>
          <w:szCs w:val="24"/>
          <w:lang w:val="tr-TR"/>
        </w:rPr>
        <w:t xml:space="preserve"> </w:t>
      </w:r>
      <w:r w:rsidR="00996CB1" w:rsidRPr="00DB28C3">
        <w:rPr>
          <w:rFonts w:ascii="Times New Roman" w:hAnsi="Times New Roman" w:cs="Times New Roman"/>
          <w:sz w:val="24"/>
          <w:szCs w:val="24"/>
          <w:lang w:val="tr-TR"/>
        </w:rPr>
        <w:t xml:space="preserve">da ticarileştirilmesi ile ilgili </w:t>
      </w:r>
      <w:r w:rsidR="004A6B81" w:rsidRPr="00DB28C3">
        <w:rPr>
          <w:rFonts w:ascii="Times New Roman" w:hAnsi="Times New Roman" w:cs="Times New Roman"/>
          <w:sz w:val="24"/>
          <w:szCs w:val="24"/>
          <w:lang w:val="tr-TR"/>
        </w:rPr>
        <w:t xml:space="preserve">BULUŞ </w:t>
      </w:r>
      <w:proofErr w:type="spellStart"/>
      <w:r w:rsidR="004A6B81" w:rsidRPr="00DB28C3">
        <w:rPr>
          <w:rFonts w:ascii="Times New Roman" w:hAnsi="Times New Roman" w:cs="Times New Roman"/>
          <w:sz w:val="24"/>
          <w:szCs w:val="24"/>
          <w:lang w:val="tr-TR"/>
        </w:rPr>
        <w:t>SAHİBİ’ne</w:t>
      </w:r>
      <w:proofErr w:type="spellEnd"/>
      <w:r w:rsidR="004A6B81" w:rsidRPr="00DB28C3">
        <w:rPr>
          <w:rFonts w:ascii="Times New Roman" w:hAnsi="Times New Roman" w:cs="Times New Roman"/>
          <w:sz w:val="24"/>
          <w:szCs w:val="24"/>
          <w:lang w:val="tr-TR"/>
        </w:rPr>
        <w:t xml:space="preserve"> karşı </w:t>
      </w:r>
      <w:r w:rsidR="00BE1E87" w:rsidRPr="00DB28C3">
        <w:rPr>
          <w:rFonts w:ascii="Times New Roman" w:hAnsi="Times New Roman" w:cs="Times New Roman"/>
          <w:sz w:val="24"/>
          <w:szCs w:val="24"/>
          <w:lang w:val="tr-TR"/>
        </w:rPr>
        <w:t xml:space="preserve">herhangi bir </w:t>
      </w:r>
      <w:r w:rsidR="00996CB1" w:rsidRPr="00DB28C3">
        <w:rPr>
          <w:rFonts w:ascii="Times New Roman" w:hAnsi="Times New Roman" w:cs="Times New Roman"/>
          <w:sz w:val="24"/>
          <w:szCs w:val="24"/>
          <w:lang w:val="tr-TR"/>
        </w:rPr>
        <w:t>taahhütte bulunmadığını</w:t>
      </w:r>
      <w:r w:rsidR="0040401E"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kabul ve taahhüt</w:t>
      </w:r>
      <w:r w:rsidRPr="00DB28C3">
        <w:rPr>
          <w:rFonts w:ascii="Times New Roman" w:hAnsi="Times New Roman" w:cs="Times New Roman"/>
          <w:spacing w:val="-6"/>
          <w:sz w:val="24"/>
          <w:szCs w:val="24"/>
          <w:lang w:val="tr-TR"/>
        </w:rPr>
        <w:t xml:space="preserve"> </w:t>
      </w:r>
      <w:r w:rsidRPr="00DB28C3">
        <w:rPr>
          <w:rFonts w:ascii="Times New Roman" w:hAnsi="Times New Roman" w:cs="Times New Roman"/>
          <w:sz w:val="24"/>
          <w:szCs w:val="24"/>
          <w:lang w:val="tr-TR"/>
        </w:rPr>
        <w:t>eder.</w:t>
      </w:r>
    </w:p>
    <w:p w14:paraId="3AB84465" w14:textId="77777777" w:rsidR="00943B4F" w:rsidRPr="00DB28C3" w:rsidRDefault="00D94E6B"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BULUŞ SAHİBİ, </w:t>
      </w:r>
      <w:r w:rsidR="00595033" w:rsidRPr="00DB28C3">
        <w:rPr>
          <w:rFonts w:ascii="Times New Roman" w:hAnsi="Times New Roman" w:cs="Times New Roman"/>
          <w:sz w:val="24"/>
          <w:szCs w:val="24"/>
          <w:lang w:val="tr-TR"/>
        </w:rPr>
        <w:t xml:space="preserve">6769 </w:t>
      </w:r>
      <w:bookmarkStart w:id="1" w:name="_Hlk498609143"/>
      <w:r w:rsidR="00595033" w:rsidRPr="00DB28C3">
        <w:rPr>
          <w:rFonts w:ascii="Times New Roman" w:hAnsi="Times New Roman" w:cs="Times New Roman"/>
          <w:sz w:val="24"/>
          <w:szCs w:val="24"/>
          <w:lang w:val="tr-TR"/>
        </w:rPr>
        <w:t xml:space="preserve">Sayılı Sınai Mülkiyet Kanunu </w:t>
      </w:r>
      <w:bookmarkEnd w:id="1"/>
      <w:r w:rsidR="00C87C64" w:rsidRPr="00DB28C3">
        <w:rPr>
          <w:rFonts w:ascii="Times New Roman" w:hAnsi="Times New Roman" w:cs="Times New Roman"/>
          <w:sz w:val="24"/>
          <w:szCs w:val="24"/>
          <w:lang w:val="tr-TR"/>
        </w:rPr>
        <w:t xml:space="preserve">kapsamında söz konusu buluşa ilişkin yapılacak olan tüm işlemlerde “BULUŞ SAHİBİ” sıfatı ile tanımlanabilecek ve işbu sözleşmeye konu BULUŞ üzerinde somut katkısı bulunmuş ve “BULUŞ SAHİBİ” sıfatı ile hak talep edebilecek tüm kişileri katkı paylarını belirterek </w:t>
      </w:r>
      <w:r w:rsidR="004B5DF6" w:rsidRPr="00DB28C3">
        <w:rPr>
          <w:rFonts w:ascii="Times New Roman" w:hAnsi="Times New Roman" w:cs="Times New Roman"/>
          <w:sz w:val="24"/>
          <w:szCs w:val="24"/>
          <w:lang w:val="tr-TR"/>
        </w:rPr>
        <w:t xml:space="preserve">BAŞVURU </w:t>
      </w:r>
      <w:proofErr w:type="spellStart"/>
      <w:r w:rsidR="004B5DF6" w:rsidRPr="00DB28C3">
        <w:rPr>
          <w:rFonts w:ascii="Times New Roman" w:hAnsi="Times New Roman" w:cs="Times New Roman"/>
          <w:sz w:val="24"/>
          <w:szCs w:val="24"/>
          <w:lang w:val="tr-TR"/>
        </w:rPr>
        <w:t>SAHİBİ’ne</w:t>
      </w:r>
      <w:proofErr w:type="spellEnd"/>
      <w:r w:rsidR="004B5DF6" w:rsidRPr="00DB28C3">
        <w:rPr>
          <w:rFonts w:ascii="Times New Roman" w:hAnsi="Times New Roman" w:cs="Times New Roman"/>
          <w:sz w:val="24"/>
          <w:szCs w:val="24"/>
          <w:lang w:val="tr-TR"/>
        </w:rPr>
        <w:t xml:space="preserve"> </w:t>
      </w:r>
      <w:r w:rsidR="00FE33C7" w:rsidRPr="00DB28C3">
        <w:rPr>
          <w:rFonts w:ascii="Times New Roman" w:hAnsi="Times New Roman" w:cs="Times New Roman"/>
          <w:sz w:val="24"/>
          <w:szCs w:val="24"/>
          <w:lang w:val="tr-TR"/>
        </w:rPr>
        <w:t>bildirdiğini</w:t>
      </w:r>
      <w:r w:rsidR="00C87C64" w:rsidRPr="00DB28C3">
        <w:rPr>
          <w:rFonts w:ascii="Times New Roman" w:hAnsi="Times New Roman" w:cs="Times New Roman"/>
          <w:sz w:val="24"/>
          <w:szCs w:val="24"/>
          <w:lang w:val="tr-TR"/>
        </w:rPr>
        <w:t xml:space="preserve"> kabul ve taahhüt</w:t>
      </w:r>
      <w:r w:rsidR="00C87C64" w:rsidRPr="00DB28C3">
        <w:rPr>
          <w:rFonts w:ascii="Times New Roman" w:hAnsi="Times New Roman" w:cs="Times New Roman"/>
          <w:spacing w:val="-3"/>
          <w:sz w:val="24"/>
          <w:szCs w:val="24"/>
          <w:lang w:val="tr-TR"/>
        </w:rPr>
        <w:t xml:space="preserve"> </w:t>
      </w:r>
      <w:r w:rsidR="00C87C64" w:rsidRPr="00DB28C3">
        <w:rPr>
          <w:rFonts w:ascii="Times New Roman" w:hAnsi="Times New Roman" w:cs="Times New Roman"/>
          <w:sz w:val="24"/>
          <w:szCs w:val="24"/>
          <w:lang w:val="tr-TR"/>
        </w:rPr>
        <w:t>eder.</w:t>
      </w:r>
    </w:p>
    <w:p w14:paraId="4A24AC56" w14:textId="77777777"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BULUŞ SAHİBİ, BULUŞ ile ilgili </w:t>
      </w:r>
      <w:r w:rsidR="00595033" w:rsidRPr="00DB28C3">
        <w:rPr>
          <w:rFonts w:ascii="Times New Roman" w:hAnsi="Times New Roman" w:cs="Times New Roman"/>
          <w:sz w:val="24"/>
          <w:szCs w:val="24"/>
          <w:lang w:val="tr-TR"/>
        </w:rPr>
        <w:t>6769</w:t>
      </w:r>
      <w:r w:rsidRPr="00DB28C3">
        <w:rPr>
          <w:rFonts w:ascii="Times New Roman" w:hAnsi="Times New Roman" w:cs="Times New Roman"/>
          <w:sz w:val="24"/>
          <w:szCs w:val="24"/>
          <w:lang w:val="tr-TR"/>
        </w:rPr>
        <w:t xml:space="preserve"> </w:t>
      </w:r>
      <w:r w:rsidR="00595033" w:rsidRPr="00DB28C3">
        <w:rPr>
          <w:rFonts w:ascii="Times New Roman" w:hAnsi="Times New Roman" w:cs="Times New Roman"/>
          <w:sz w:val="24"/>
          <w:szCs w:val="24"/>
          <w:lang w:val="tr-TR"/>
        </w:rPr>
        <w:t xml:space="preserve">Sayılı Sınai Mülkiyet Kanunu </w:t>
      </w:r>
      <w:r w:rsidRPr="00DB28C3">
        <w:rPr>
          <w:rFonts w:ascii="Times New Roman" w:hAnsi="Times New Roman" w:cs="Times New Roman"/>
          <w:sz w:val="24"/>
          <w:szCs w:val="24"/>
          <w:lang w:val="tr-TR"/>
        </w:rPr>
        <w:t xml:space="preserve">ve </w:t>
      </w:r>
      <w:r w:rsidR="00595033" w:rsidRPr="00DB28C3">
        <w:rPr>
          <w:rFonts w:ascii="Times New Roman" w:hAnsi="Times New Roman" w:cs="Times New Roman"/>
          <w:sz w:val="24"/>
          <w:szCs w:val="24"/>
          <w:lang w:val="tr-TR"/>
        </w:rPr>
        <w:t xml:space="preserve">5147 Sayılı </w:t>
      </w:r>
      <w:r w:rsidRPr="00DB28C3">
        <w:rPr>
          <w:rFonts w:ascii="Times New Roman" w:hAnsi="Times New Roman" w:cs="Times New Roman"/>
          <w:sz w:val="24"/>
          <w:szCs w:val="24"/>
          <w:lang w:val="tr-TR"/>
        </w:rPr>
        <w:t>EDT Kanun kapsamında “BULUŞ SAHİBİ” sıfatı ile tanımlanabilecek ve söz konusu BULUŞ üzerinde somut katkısı bulunmuş ve “BULUŞ SAHİBİ” sıfatı ile hak talep edebilecek birden fazla kişi olduğu durumda, aksi TARAFLAR arasında ayrı bir sözleşme ile öngörülmediği takdirde, “buluş sahibi” sıfatı ile tanımlanabilecek tüm kişiler arasında ittifak sağlamaktan sorumlu olduğunu kabul ve taahhüt</w:t>
      </w:r>
      <w:r w:rsidRPr="00DB28C3">
        <w:rPr>
          <w:rFonts w:ascii="Times New Roman" w:hAnsi="Times New Roman" w:cs="Times New Roman"/>
          <w:spacing w:val="-6"/>
          <w:sz w:val="24"/>
          <w:szCs w:val="24"/>
          <w:lang w:val="tr-TR"/>
        </w:rPr>
        <w:t xml:space="preserve"> </w:t>
      </w:r>
      <w:r w:rsidRPr="00DB28C3">
        <w:rPr>
          <w:rFonts w:ascii="Times New Roman" w:hAnsi="Times New Roman" w:cs="Times New Roman"/>
          <w:sz w:val="24"/>
          <w:szCs w:val="24"/>
          <w:lang w:val="tr-TR"/>
        </w:rPr>
        <w:t>eder.</w:t>
      </w:r>
    </w:p>
    <w:p w14:paraId="7BF42A51" w14:textId="599940F1"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BULUŞ SAHİBİ</w:t>
      </w:r>
      <w:r w:rsidR="00595033" w:rsidRPr="00DB28C3">
        <w:rPr>
          <w:rFonts w:ascii="Times New Roman" w:hAnsi="Times New Roman" w:cs="Times New Roman"/>
          <w:sz w:val="24"/>
          <w:szCs w:val="24"/>
          <w:lang w:val="tr-TR"/>
        </w:rPr>
        <w:t>,</w:t>
      </w:r>
      <w:r w:rsidRPr="00DB28C3">
        <w:rPr>
          <w:rFonts w:ascii="Times New Roman" w:hAnsi="Times New Roman" w:cs="Times New Roman"/>
          <w:sz w:val="24"/>
          <w:szCs w:val="24"/>
          <w:lang w:val="tr-TR"/>
        </w:rPr>
        <w:t xml:space="preserve"> söz konusu buluş ile ilgili herhangi bir koruma kapsamına dahil olsun olmasın buluşa ilişkin tüm bilgi ve belgeyi doğru ve eksiksiz bir biçimde BAŞVURU </w:t>
      </w:r>
      <w:proofErr w:type="spellStart"/>
      <w:r w:rsidRPr="00DB28C3">
        <w:rPr>
          <w:rFonts w:ascii="Times New Roman" w:hAnsi="Times New Roman" w:cs="Times New Roman"/>
          <w:sz w:val="24"/>
          <w:szCs w:val="24"/>
          <w:lang w:val="tr-TR"/>
        </w:rPr>
        <w:t>SAHİBİ’ne</w:t>
      </w:r>
      <w:proofErr w:type="spellEnd"/>
      <w:r w:rsidRPr="00DB28C3">
        <w:rPr>
          <w:rFonts w:ascii="Times New Roman" w:hAnsi="Times New Roman" w:cs="Times New Roman"/>
          <w:sz w:val="24"/>
          <w:szCs w:val="24"/>
          <w:lang w:val="tr-TR"/>
        </w:rPr>
        <w:t xml:space="preserve"> vermiş olduğunu kabul ve taahhüt</w:t>
      </w:r>
      <w:r w:rsidRPr="00DB28C3">
        <w:rPr>
          <w:rFonts w:ascii="Times New Roman" w:hAnsi="Times New Roman" w:cs="Times New Roman"/>
          <w:spacing w:val="-2"/>
          <w:sz w:val="24"/>
          <w:szCs w:val="24"/>
          <w:lang w:val="tr-TR"/>
        </w:rPr>
        <w:t xml:space="preserve"> </w:t>
      </w:r>
      <w:r w:rsidRPr="00DB28C3">
        <w:rPr>
          <w:rFonts w:ascii="Times New Roman" w:hAnsi="Times New Roman" w:cs="Times New Roman"/>
          <w:sz w:val="24"/>
          <w:szCs w:val="24"/>
          <w:lang w:val="tr-TR"/>
        </w:rPr>
        <w:t>eder.</w:t>
      </w:r>
    </w:p>
    <w:p w14:paraId="610865C7" w14:textId="18011F3D"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BULUŞ SAHİBİ</w:t>
      </w:r>
      <w:r w:rsidR="009D7BDC" w:rsidRPr="00DB28C3">
        <w:rPr>
          <w:rFonts w:ascii="Times New Roman" w:hAnsi="Times New Roman" w:cs="Times New Roman"/>
          <w:sz w:val="24"/>
          <w:szCs w:val="24"/>
          <w:lang w:val="tr-TR"/>
        </w:rPr>
        <w:t>,</w:t>
      </w:r>
      <w:r w:rsidRPr="00DB28C3">
        <w:rPr>
          <w:rFonts w:ascii="Times New Roman" w:hAnsi="Times New Roman" w:cs="Times New Roman"/>
          <w:sz w:val="24"/>
          <w:szCs w:val="24"/>
          <w:lang w:val="tr-TR"/>
        </w:rPr>
        <w:t xml:space="preserve"> söz konusu </w:t>
      </w:r>
      <w:proofErr w:type="spellStart"/>
      <w:r w:rsidRPr="00DB28C3">
        <w:rPr>
          <w:rFonts w:ascii="Times New Roman" w:hAnsi="Times New Roman" w:cs="Times New Roman"/>
          <w:sz w:val="24"/>
          <w:szCs w:val="24"/>
          <w:lang w:val="tr-TR"/>
        </w:rPr>
        <w:t>BULUŞ’a</w:t>
      </w:r>
      <w:proofErr w:type="spellEnd"/>
      <w:r w:rsidRPr="00DB28C3">
        <w:rPr>
          <w:rFonts w:ascii="Times New Roman" w:hAnsi="Times New Roman" w:cs="Times New Roman"/>
          <w:sz w:val="24"/>
          <w:szCs w:val="24"/>
          <w:lang w:val="tr-TR"/>
        </w:rPr>
        <w:t xml:space="preserve"> ilişkin karar verilen koruma kapsamı içerisinde başvuru işlemleri sırasında tarifname yazımı, başvuru dosyasının hazırlanması, oluşacak araştırma ve inceleme raporlarına</w:t>
      </w:r>
      <w:r w:rsidR="00EC797D" w:rsidRPr="00DB28C3">
        <w:rPr>
          <w:rFonts w:ascii="Times New Roman" w:hAnsi="Times New Roman" w:cs="Times New Roman"/>
          <w:sz w:val="24"/>
          <w:szCs w:val="24"/>
          <w:lang w:val="tr-TR"/>
        </w:rPr>
        <w:t xml:space="preserve"> ve/veya itirazlara</w:t>
      </w:r>
      <w:r w:rsidRPr="00DB28C3">
        <w:rPr>
          <w:rFonts w:ascii="Times New Roman" w:hAnsi="Times New Roman" w:cs="Times New Roman"/>
          <w:sz w:val="24"/>
          <w:szCs w:val="24"/>
          <w:lang w:val="tr-TR"/>
        </w:rPr>
        <w:t xml:space="preserve"> karşı görüş bildir</w:t>
      </w:r>
      <w:r w:rsidR="001C70EF" w:rsidRPr="00DB28C3">
        <w:rPr>
          <w:rFonts w:ascii="Times New Roman" w:hAnsi="Times New Roman" w:cs="Times New Roman"/>
          <w:sz w:val="24"/>
          <w:szCs w:val="24"/>
          <w:lang w:val="tr-TR"/>
        </w:rPr>
        <w:t>imlerin</w:t>
      </w:r>
      <w:r w:rsidRPr="00DB28C3">
        <w:rPr>
          <w:rFonts w:ascii="Times New Roman" w:hAnsi="Times New Roman" w:cs="Times New Roman"/>
          <w:sz w:val="24"/>
          <w:szCs w:val="24"/>
          <w:lang w:val="tr-TR"/>
        </w:rPr>
        <w:t xml:space="preserve"> hazırlanmasında, BAŞVURU </w:t>
      </w:r>
      <w:proofErr w:type="spellStart"/>
      <w:r w:rsidRPr="00DB28C3">
        <w:rPr>
          <w:rFonts w:ascii="Times New Roman" w:hAnsi="Times New Roman" w:cs="Times New Roman"/>
          <w:sz w:val="24"/>
          <w:szCs w:val="24"/>
          <w:lang w:val="tr-TR"/>
        </w:rPr>
        <w:t>SAHİBİ’nin</w:t>
      </w:r>
      <w:proofErr w:type="spellEnd"/>
      <w:r w:rsidRPr="00DB28C3">
        <w:rPr>
          <w:rFonts w:ascii="Times New Roman" w:hAnsi="Times New Roman" w:cs="Times New Roman"/>
          <w:sz w:val="24"/>
          <w:szCs w:val="24"/>
          <w:lang w:val="tr-TR"/>
        </w:rPr>
        <w:t xml:space="preserve"> atadığı kişi ve kurumlarla </w:t>
      </w:r>
      <w:r w:rsidR="007A129B" w:rsidRPr="00DB28C3">
        <w:rPr>
          <w:rFonts w:ascii="Times New Roman" w:hAnsi="Times New Roman" w:cs="Times New Roman"/>
          <w:sz w:val="24"/>
          <w:szCs w:val="24"/>
          <w:lang w:val="tr-TR"/>
        </w:rPr>
        <w:t>iş birliği</w:t>
      </w:r>
      <w:r w:rsidRPr="00DB28C3">
        <w:rPr>
          <w:rFonts w:ascii="Times New Roman" w:hAnsi="Times New Roman" w:cs="Times New Roman"/>
          <w:sz w:val="24"/>
          <w:szCs w:val="24"/>
          <w:lang w:val="tr-TR"/>
        </w:rPr>
        <w:t xml:space="preserve"> içerisinde çalışacağını, bildirilen süre zarfında gerekli yanıt ve bilgileri vereceğini kabul ve taahhüt</w:t>
      </w:r>
      <w:r w:rsidRPr="00DB28C3">
        <w:rPr>
          <w:rFonts w:ascii="Times New Roman" w:hAnsi="Times New Roman" w:cs="Times New Roman"/>
          <w:spacing w:val="-3"/>
          <w:sz w:val="24"/>
          <w:szCs w:val="24"/>
          <w:lang w:val="tr-TR"/>
        </w:rPr>
        <w:t xml:space="preserve"> </w:t>
      </w:r>
      <w:r w:rsidRPr="00DB28C3">
        <w:rPr>
          <w:rFonts w:ascii="Times New Roman" w:hAnsi="Times New Roman" w:cs="Times New Roman"/>
          <w:sz w:val="24"/>
          <w:szCs w:val="24"/>
          <w:lang w:val="tr-TR"/>
        </w:rPr>
        <w:t>eder.</w:t>
      </w:r>
    </w:p>
    <w:p w14:paraId="1A3562FB" w14:textId="417E64F6"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BULUŞ SAHİBİ, BULUŞ’</w:t>
      </w:r>
      <w:r w:rsidR="00595033"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 xml:space="preserve">un pazarlama ve ticarileştirme faaliyetlerinde gerekli görüldüğü durumda görüşmelere katılacağını ve istendiği durumda gerekli teknik sunumları </w:t>
      </w:r>
      <w:r w:rsidR="00C64985" w:rsidRPr="00DB28C3">
        <w:rPr>
          <w:rFonts w:ascii="Times New Roman" w:hAnsi="Times New Roman" w:cs="Times New Roman"/>
          <w:sz w:val="24"/>
          <w:szCs w:val="24"/>
          <w:lang w:val="tr-TR"/>
        </w:rPr>
        <w:t xml:space="preserve">ve bilgilendirmeleri </w:t>
      </w:r>
      <w:r w:rsidRPr="00DB28C3">
        <w:rPr>
          <w:rFonts w:ascii="Times New Roman" w:hAnsi="Times New Roman" w:cs="Times New Roman"/>
          <w:sz w:val="24"/>
          <w:szCs w:val="24"/>
          <w:lang w:val="tr-TR"/>
        </w:rPr>
        <w:t>yapacağını</w:t>
      </w:r>
      <w:r w:rsidR="00C64985" w:rsidRPr="00DB28C3">
        <w:rPr>
          <w:rFonts w:ascii="Times New Roman" w:hAnsi="Times New Roman" w:cs="Times New Roman"/>
          <w:sz w:val="24"/>
          <w:szCs w:val="24"/>
          <w:lang w:val="tr-TR"/>
        </w:rPr>
        <w:t xml:space="preserve">, var olan belge ve </w:t>
      </w:r>
      <w:r w:rsidR="007A129B" w:rsidRPr="00DB28C3">
        <w:rPr>
          <w:rFonts w:ascii="Times New Roman" w:hAnsi="Times New Roman" w:cs="Times New Roman"/>
          <w:sz w:val="24"/>
          <w:szCs w:val="24"/>
          <w:lang w:val="tr-TR"/>
        </w:rPr>
        <w:t>dokümanları</w:t>
      </w:r>
      <w:r w:rsidR="00C64985" w:rsidRPr="00DB28C3">
        <w:rPr>
          <w:rFonts w:ascii="Times New Roman" w:hAnsi="Times New Roman" w:cs="Times New Roman"/>
          <w:sz w:val="24"/>
          <w:szCs w:val="24"/>
          <w:lang w:val="tr-TR"/>
        </w:rPr>
        <w:t xml:space="preserve"> sunacağını</w:t>
      </w:r>
      <w:r w:rsidRPr="00DB28C3">
        <w:rPr>
          <w:rFonts w:ascii="Times New Roman" w:hAnsi="Times New Roman" w:cs="Times New Roman"/>
          <w:sz w:val="24"/>
          <w:szCs w:val="24"/>
          <w:lang w:val="tr-TR"/>
        </w:rPr>
        <w:t xml:space="preserve"> kabul ve taahhüt eder.</w:t>
      </w:r>
    </w:p>
    <w:p w14:paraId="0D22E8F0" w14:textId="77777777"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Söz konusu BULUŞ içeriğine ilişkin </w:t>
      </w:r>
      <w:r w:rsidR="000A4C3E" w:rsidRPr="00DB28C3">
        <w:rPr>
          <w:rFonts w:ascii="Times New Roman" w:hAnsi="Times New Roman" w:cs="Times New Roman"/>
          <w:sz w:val="24"/>
          <w:szCs w:val="24"/>
          <w:lang w:val="tr-TR"/>
        </w:rPr>
        <w:t>5846 Sayılı Kanun (</w:t>
      </w:r>
      <w:r w:rsidR="00C9151A" w:rsidRPr="00DB28C3">
        <w:rPr>
          <w:rFonts w:ascii="Times New Roman" w:hAnsi="Times New Roman" w:cs="Times New Roman"/>
          <w:sz w:val="24"/>
          <w:szCs w:val="24"/>
          <w:lang w:val="tr-TR"/>
        </w:rPr>
        <w:t>FSEK</w:t>
      </w:r>
      <w:r w:rsidR="000A4C3E" w:rsidRPr="00DB28C3">
        <w:rPr>
          <w:rFonts w:ascii="Times New Roman" w:hAnsi="Times New Roman" w:cs="Times New Roman"/>
          <w:sz w:val="24"/>
          <w:szCs w:val="24"/>
          <w:lang w:val="tr-TR"/>
        </w:rPr>
        <w:t>) kapsamında</w:t>
      </w:r>
      <w:r w:rsidR="00C9151A"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 xml:space="preserve">“işleme”, “çoğaltma”, “temsil” ve buna benzer her türlü yayım hakkı </w:t>
      </w:r>
      <w:proofErr w:type="spellStart"/>
      <w:r w:rsidR="00194557" w:rsidRPr="00DB28C3">
        <w:rPr>
          <w:rFonts w:ascii="Times New Roman" w:hAnsi="Times New Roman" w:cs="Times New Roman"/>
          <w:sz w:val="24"/>
          <w:szCs w:val="24"/>
          <w:lang w:val="tr-TR"/>
        </w:rPr>
        <w:t>TARAFLAR</w:t>
      </w:r>
      <w:r w:rsidR="00965759" w:rsidRPr="00DB28C3">
        <w:rPr>
          <w:rFonts w:ascii="Times New Roman" w:hAnsi="Times New Roman" w:cs="Times New Roman"/>
          <w:sz w:val="24"/>
          <w:szCs w:val="24"/>
          <w:lang w:val="tr-TR"/>
        </w:rPr>
        <w:t>’</w:t>
      </w:r>
      <w:r w:rsidR="00194557" w:rsidRPr="00DB28C3">
        <w:rPr>
          <w:rFonts w:ascii="Times New Roman" w:hAnsi="Times New Roman" w:cs="Times New Roman"/>
          <w:sz w:val="24"/>
          <w:szCs w:val="24"/>
          <w:lang w:val="tr-TR"/>
        </w:rPr>
        <w:t>ın</w:t>
      </w:r>
      <w:proofErr w:type="spellEnd"/>
      <w:r w:rsidR="00194557"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 xml:space="preserve">karşılıklı anlaşması çerçevesinde belirlenir ve BULUŞ SAHİBİ yayım hakkının kullanım şekline uygun olarak BAŞVURU </w:t>
      </w:r>
      <w:proofErr w:type="spellStart"/>
      <w:r w:rsidRPr="00DB28C3">
        <w:rPr>
          <w:rFonts w:ascii="Times New Roman" w:hAnsi="Times New Roman" w:cs="Times New Roman"/>
          <w:sz w:val="24"/>
          <w:szCs w:val="24"/>
          <w:lang w:val="tr-TR"/>
        </w:rPr>
        <w:t>SAHİBİ’nin</w:t>
      </w:r>
      <w:proofErr w:type="spellEnd"/>
      <w:r w:rsidRPr="00DB28C3">
        <w:rPr>
          <w:rFonts w:ascii="Times New Roman" w:hAnsi="Times New Roman" w:cs="Times New Roman"/>
          <w:sz w:val="24"/>
          <w:szCs w:val="24"/>
          <w:lang w:val="tr-TR"/>
        </w:rPr>
        <w:t xml:space="preserve"> ve diğer buluş sahiplerinin </w:t>
      </w:r>
      <w:r w:rsidR="00595033" w:rsidRPr="00DB28C3">
        <w:rPr>
          <w:rFonts w:ascii="Times New Roman" w:hAnsi="Times New Roman" w:cs="Times New Roman"/>
          <w:sz w:val="24"/>
          <w:szCs w:val="24"/>
          <w:lang w:val="tr-TR"/>
        </w:rPr>
        <w:t xml:space="preserve">yazılı </w:t>
      </w:r>
      <w:r w:rsidRPr="00DB28C3">
        <w:rPr>
          <w:rFonts w:ascii="Times New Roman" w:hAnsi="Times New Roman" w:cs="Times New Roman"/>
          <w:sz w:val="24"/>
          <w:szCs w:val="24"/>
          <w:lang w:val="tr-TR"/>
        </w:rPr>
        <w:t>onayını almakla</w:t>
      </w:r>
      <w:r w:rsidRPr="00DB28C3">
        <w:rPr>
          <w:rFonts w:ascii="Times New Roman" w:hAnsi="Times New Roman" w:cs="Times New Roman"/>
          <w:spacing w:val="-5"/>
          <w:sz w:val="24"/>
          <w:szCs w:val="24"/>
          <w:lang w:val="tr-TR"/>
        </w:rPr>
        <w:t xml:space="preserve"> </w:t>
      </w:r>
      <w:r w:rsidRPr="00DB28C3">
        <w:rPr>
          <w:rFonts w:ascii="Times New Roman" w:hAnsi="Times New Roman" w:cs="Times New Roman"/>
          <w:sz w:val="24"/>
          <w:szCs w:val="24"/>
          <w:lang w:val="tr-TR"/>
        </w:rPr>
        <w:t>yükümlüdür.</w:t>
      </w:r>
    </w:p>
    <w:p w14:paraId="0F4F0A0B" w14:textId="77777777"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BULUŞ SAHİBİ, BAŞVURU </w:t>
      </w:r>
      <w:proofErr w:type="spellStart"/>
      <w:r w:rsidRPr="00DB28C3">
        <w:rPr>
          <w:rFonts w:ascii="Times New Roman" w:hAnsi="Times New Roman" w:cs="Times New Roman"/>
          <w:sz w:val="24"/>
          <w:szCs w:val="24"/>
          <w:lang w:val="tr-TR"/>
        </w:rPr>
        <w:t>SAHİBİ’nin</w:t>
      </w:r>
      <w:proofErr w:type="spellEnd"/>
      <w:r w:rsidRPr="00DB28C3">
        <w:rPr>
          <w:rFonts w:ascii="Times New Roman" w:hAnsi="Times New Roman" w:cs="Times New Roman"/>
          <w:sz w:val="24"/>
          <w:szCs w:val="24"/>
          <w:lang w:val="tr-TR"/>
        </w:rPr>
        <w:t xml:space="preserve"> </w:t>
      </w:r>
      <w:r w:rsidR="00595033" w:rsidRPr="00DB28C3">
        <w:rPr>
          <w:rFonts w:ascii="Times New Roman" w:hAnsi="Times New Roman" w:cs="Times New Roman"/>
          <w:sz w:val="24"/>
          <w:szCs w:val="24"/>
          <w:lang w:val="tr-TR"/>
        </w:rPr>
        <w:t xml:space="preserve">yazılı </w:t>
      </w:r>
      <w:r w:rsidRPr="00DB28C3">
        <w:rPr>
          <w:rFonts w:ascii="Times New Roman" w:hAnsi="Times New Roman" w:cs="Times New Roman"/>
          <w:sz w:val="24"/>
          <w:szCs w:val="24"/>
          <w:lang w:val="tr-TR"/>
        </w:rPr>
        <w:t>onayı olmaksızın buluşa ilişkin tek başına ya da üçüncü kişilerle birlikte üretim, satış, pazarlama ve diğer her türlü ticari faaliyetlerde bulunmayacağını kabul ve taahhüt</w:t>
      </w:r>
      <w:r w:rsidRPr="00DB28C3">
        <w:rPr>
          <w:rFonts w:ascii="Times New Roman" w:hAnsi="Times New Roman" w:cs="Times New Roman"/>
          <w:spacing w:val="1"/>
          <w:sz w:val="24"/>
          <w:szCs w:val="24"/>
          <w:lang w:val="tr-TR"/>
        </w:rPr>
        <w:t xml:space="preserve"> </w:t>
      </w:r>
      <w:r w:rsidRPr="00DB28C3">
        <w:rPr>
          <w:rFonts w:ascii="Times New Roman" w:hAnsi="Times New Roman" w:cs="Times New Roman"/>
          <w:sz w:val="24"/>
          <w:szCs w:val="24"/>
          <w:lang w:val="tr-TR"/>
        </w:rPr>
        <w:t>eder.</w:t>
      </w:r>
    </w:p>
    <w:p w14:paraId="4F6C882F" w14:textId="462E631B" w:rsidR="00E556A1" w:rsidRPr="00DB28C3" w:rsidRDefault="00C62593" w:rsidP="00EE55D4">
      <w:pPr>
        <w:pStyle w:val="ListeParagraf"/>
        <w:numPr>
          <w:ilvl w:val="2"/>
          <w:numId w:val="1"/>
        </w:numPr>
        <w:tabs>
          <w:tab w:val="left" w:pos="1541"/>
        </w:tabs>
        <w:spacing w:line="276" w:lineRule="auto"/>
        <w:ind w:right="341" w:hanging="689"/>
        <w:rPr>
          <w:rFonts w:ascii="Times New Roman" w:hAnsi="Times New Roman" w:cs="Times New Roman"/>
          <w:sz w:val="24"/>
          <w:szCs w:val="24"/>
          <w:lang w:val="tr-TR"/>
        </w:rPr>
      </w:pPr>
      <w:r w:rsidRPr="00DB28C3">
        <w:rPr>
          <w:rFonts w:ascii="Times New Roman" w:hAnsi="Times New Roman" w:cs="Times New Roman"/>
          <w:sz w:val="24"/>
          <w:szCs w:val="24"/>
          <w:lang w:val="tr-TR"/>
        </w:rPr>
        <w:t>BULUŞ SAHİBİ</w:t>
      </w:r>
      <w:r w:rsidR="00783DBD" w:rsidRPr="00DB28C3">
        <w:rPr>
          <w:rFonts w:ascii="Times New Roman" w:hAnsi="Times New Roman" w:cs="Times New Roman"/>
          <w:sz w:val="24"/>
          <w:szCs w:val="24"/>
          <w:lang w:val="tr-TR"/>
        </w:rPr>
        <w:t>,</w:t>
      </w:r>
      <w:r w:rsidRPr="00DB28C3">
        <w:rPr>
          <w:rFonts w:ascii="Times New Roman" w:hAnsi="Times New Roman" w:cs="Times New Roman"/>
          <w:sz w:val="24"/>
          <w:szCs w:val="24"/>
          <w:lang w:val="tr-TR"/>
        </w:rPr>
        <w:t xml:space="preserve"> </w:t>
      </w:r>
      <w:r w:rsidR="00EB37CF" w:rsidRPr="00DB28C3">
        <w:rPr>
          <w:rFonts w:ascii="Times New Roman" w:hAnsi="Times New Roman" w:cs="Times New Roman"/>
          <w:sz w:val="24"/>
          <w:szCs w:val="24"/>
          <w:lang w:val="tr-TR"/>
        </w:rPr>
        <w:t>işbu Sözleşmede yer alan adresinde meydana gelecek değişiklikleri 1</w:t>
      </w:r>
      <w:r w:rsidR="001A7836" w:rsidRPr="00DB28C3">
        <w:rPr>
          <w:rFonts w:ascii="Times New Roman" w:hAnsi="Times New Roman" w:cs="Times New Roman"/>
          <w:sz w:val="24"/>
          <w:szCs w:val="24"/>
          <w:lang w:val="tr-TR"/>
        </w:rPr>
        <w:t>5</w:t>
      </w:r>
      <w:r w:rsidR="00EB37CF" w:rsidRPr="00DB28C3">
        <w:rPr>
          <w:rFonts w:ascii="Times New Roman" w:hAnsi="Times New Roman" w:cs="Times New Roman"/>
          <w:sz w:val="24"/>
          <w:szCs w:val="24"/>
          <w:lang w:val="tr-TR"/>
        </w:rPr>
        <w:t xml:space="preserve"> (</w:t>
      </w:r>
      <w:r w:rsidR="007A129B" w:rsidRPr="00DB28C3">
        <w:rPr>
          <w:rFonts w:ascii="Times New Roman" w:hAnsi="Times New Roman" w:cs="Times New Roman"/>
          <w:sz w:val="24"/>
          <w:szCs w:val="24"/>
          <w:lang w:val="tr-TR"/>
        </w:rPr>
        <w:t>on beş</w:t>
      </w:r>
      <w:r w:rsidR="00EB37CF" w:rsidRPr="00DB28C3">
        <w:rPr>
          <w:rFonts w:ascii="Times New Roman" w:hAnsi="Times New Roman" w:cs="Times New Roman"/>
          <w:sz w:val="24"/>
          <w:szCs w:val="24"/>
          <w:lang w:val="tr-TR"/>
        </w:rPr>
        <w:t xml:space="preserve">) gün içinde BAŞVURU </w:t>
      </w:r>
      <w:proofErr w:type="spellStart"/>
      <w:r w:rsidR="007A129B" w:rsidRPr="00DB28C3">
        <w:rPr>
          <w:rFonts w:ascii="Times New Roman" w:hAnsi="Times New Roman" w:cs="Times New Roman"/>
          <w:sz w:val="24"/>
          <w:szCs w:val="24"/>
          <w:lang w:val="tr-TR"/>
        </w:rPr>
        <w:t>SAHİBİ’ne</w:t>
      </w:r>
      <w:proofErr w:type="spellEnd"/>
      <w:r w:rsidR="00EB37CF" w:rsidRPr="00DB28C3">
        <w:rPr>
          <w:rFonts w:ascii="Times New Roman" w:hAnsi="Times New Roman" w:cs="Times New Roman"/>
          <w:sz w:val="24"/>
          <w:szCs w:val="24"/>
          <w:lang w:val="tr-TR"/>
        </w:rPr>
        <w:t xml:space="preserve"> </w:t>
      </w:r>
      <w:r w:rsidR="002055C8" w:rsidRPr="00DB28C3">
        <w:rPr>
          <w:rFonts w:ascii="Times New Roman" w:hAnsi="Times New Roman" w:cs="Times New Roman"/>
          <w:sz w:val="24"/>
          <w:szCs w:val="24"/>
          <w:lang w:val="tr-TR"/>
        </w:rPr>
        <w:t xml:space="preserve">yazılı olarak </w:t>
      </w:r>
      <w:r w:rsidR="00EB37CF" w:rsidRPr="00DB28C3">
        <w:rPr>
          <w:rFonts w:ascii="Times New Roman" w:hAnsi="Times New Roman" w:cs="Times New Roman"/>
          <w:sz w:val="24"/>
          <w:szCs w:val="24"/>
          <w:lang w:val="tr-TR"/>
        </w:rPr>
        <w:t>bildir</w:t>
      </w:r>
      <w:r w:rsidR="00323671" w:rsidRPr="00DB28C3">
        <w:rPr>
          <w:rFonts w:ascii="Times New Roman" w:hAnsi="Times New Roman" w:cs="Times New Roman"/>
          <w:sz w:val="24"/>
          <w:szCs w:val="24"/>
          <w:lang w:val="tr-TR"/>
        </w:rPr>
        <w:t>mekle yükümlüdür.</w:t>
      </w:r>
      <w:r w:rsidR="00F33F6C" w:rsidRPr="00DB28C3">
        <w:rPr>
          <w:rFonts w:ascii="Times New Roman" w:hAnsi="Times New Roman" w:cs="Times New Roman"/>
          <w:sz w:val="24"/>
          <w:szCs w:val="24"/>
          <w:lang w:val="tr-TR"/>
        </w:rPr>
        <w:t xml:space="preserve"> BULUŞ </w:t>
      </w:r>
      <w:proofErr w:type="spellStart"/>
      <w:r w:rsidR="00F33F6C" w:rsidRPr="00DB28C3">
        <w:rPr>
          <w:rFonts w:ascii="Times New Roman" w:hAnsi="Times New Roman" w:cs="Times New Roman"/>
          <w:sz w:val="24"/>
          <w:szCs w:val="24"/>
          <w:lang w:val="tr-TR"/>
        </w:rPr>
        <w:t>SAHİBİ’nin</w:t>
      </w:r>
      <w:proofErr w:type="spellEnd"/>
      <w:r w:rsidR="00F33F6C" w:rsidRPr="00DB28C3">
        <w:rPr>
          <w:rFonts w:ascii="Times New Roman" w:hAnsi="Times New Roman" w:cs="Times New Roman"/>
          <w:sz w:val="24"/>
          <w:szCs w:val="24"/>
          <w:lang w:val="tr-TR"/>
        </w:rPr>
        <w:t xml:space="preserve"> </w:t>
      </w:r>
      <w:r w:rsidR="002055C8" w:rsidRPr="00DB28C3">
        <w:rPr>
          <w:rFonts w:ascii="Times New Roman" w:hAnsi="Times New Roman" w:cs="Times New Roman"/>
          <w:sz w:val="24"/>
          <w:szCs w:val="24"/>
          <w:lang w:val="tr-TR"/>
        </w:rPr>
        <w:t xml:space="preserve">bu bildirimi süresi içerisinde yapmaması halinde adres </w:t>
      </w:r>
      <w:r w:rsidR="007447A7" w:rsidRPr="00DB28C3">
        <w:rPr>
          <w:rFonts w:ascii="Times New Roman" w:hAnsi="Times New Roman" w:cs="Times New Roman"/>
          <w:sz w:val="24"/>
          <w:szCs w:val="24"/>
          <w:lang w:val="tr-TR"/>
        </w:rPr>
        <w:lastRenderedPageBreak/>
        <w:t xml:space="preserve">değişikliğini bildirmemesinden kaynaklanacak tüm sonuçlar için BAŞVURU </w:t>
      </w:r>
      <w:proofErr w:type="spellStart"/>
      <w:r w:rsidR="007447A7" w:rsidRPr="00DB28C3">
        <w:rPr>
          <w:rFonts w:ascii="Times New Roman" w:hAnsi="Times New Roman" w:cs="Times New Roman"/>
          <w:sz w:val="24"/>
          <w:szCs w:val="24"/>
          <w:lang w:val="tr-TR"/>
        </w:rPr>
        <w:t>SAHİBİ’ni</w:t>
      </w:r>
      <w:proofErr w:type="spellEnd"/>
      <w:r w:rsidR="007447A7" w:rsidRPr="00DB28C3">
        <w:rPr>
          <w:rFonts w:ascii="Times New Roman" w:hAnsi="Times New Roman" w:cs="Times New Roman"/>
          <w:sz w:val="24"/>
          <w:szCs w:val="24"/>
          <w:lang w:val="tr-TR"/>
        </w:rPr>
        <w:t xml:space="preserve"> vareste tuttuğunu kabul ve taahhüt etmektedir.</w:t>
      </w:r>
    </w:p>
    <w:p w14:paraId="11B14C9E" w14:textId="2C8D8F99" w:rsidR="0023546B" w:rsidRPr="00DB28C3" w:rsidRDefault="00770D4C" w:rsidP="00EE55D4">
      <w:pPr>
        <w:pStyle w:val="ListeParagraf"/>
        <w:numPr>
          <w:ilvl w:val="2"/>
          <w:numId w:val="1"/>
        </w:numPr>
        <w:tabs>
          <w:tab w:val="left" w:pos="1541"/>
        </w:tabs>
        <w:spacing w:line="276" w:lineRule="auto"/>
        <w:ind w:right="341" w:hanging="689"/>
        <w:rPr>
          <w:rFonts w:ascii="Times New Roman" w:hAnsi="Times New Roman" w:cs="Times New Roman"/>
          <w:sz w:val="24"/>
          <w:szCs w:val="24"/>
          <w:lang w:val="tr-TR"/>
        </w:rPr>
      </w:pPr>
      <w:r w:rsidRPr="00DB28C3">
        <w:rPr>
          <w:rFonts w:ascii="Times New Roman" w:hAnsi="Times New Roman" w:cs="Times New Roman"/>
          <w:sz w:val="24"/>
          <w:szCs w:val="24"/>
          <w:lang w:val="tr-TR"/>
        </w:rPr>
        <w:t>BULUŞ</w:t>
      </w:r>
      <w:r w:rsidR="00B52881" w:rsidRPr="00DB28C3">
        <w:rPr>
          <w:rFonts w:ascii="Times New Roman" w:hAnsi="Times New Roman" w:cs="Times New Roman"/>
          <w:sz w:val="24"/>
          <w:szCs w:val="24"/>
          <w:lang w:val="tr-TR"/>
        </w:rPr>
        <w:t xml:space="preserve"> SAHİBİ, </w:t>
      </w:r>
      <w:proofErr w:type="spellStart"/>
      <w:r w:rsidR="00B52881" w:rsidRPr="00DB28C3">
        <w:rPr>
          <w:rFonts w:ascii="Times New Roman" w:hAnsi="Times New Roman" w:cs="Times New Roman"/>
          <w:sz w:val="24"/>
          <w:szCs w:val="24"/>
          <w:lang w:val="tr-TR"/>
        </w:rPr>
        <w:t>TARAFLAR’ın</w:t>
      </w:r>
      <w:proofErr w:type="spellEnd"/>
      <w:r w:rsidR="007A129B">
        <w:rPr>
          <w:rFonts w:ascii="Times New Roman" w:hAnsi="Times New Roman" w:cs="Times New Roman"/>
          <w:sz w:val="24"/>
          <w:szCs w:val="24"/>
          <w:lang w:val="tr-TR"/>
        </w:rPr>
        <w:t xml:space="preserve"> </w:t>
      </w:r>
      <w:r w:rsidR="00B52881" w:rsidRPr="00DB28C3">
        <w:rPr>
          <w:rFonts w:ascii="Times New Roman" w:hAnsi="Times New Roman" w:cs="Times New Roman"/>
          <w:sz w:val="24"/>
          <w:szCs w:val="24"/>
          <w:lang w:val="tr-TR"/>
        </w:rPr>
        <w:t xml:space="preserve">yazılı onayı olmaksızın söz konusu </w:t>
      </w:r>
      <w:r w:rsidR="007A129B" w:rsidRPr="00DB28C3">
        <w:rPr>
          <w:rFonts w:ascii="Times New Roman" w:hAnsi="Times New Roman" w:cs="Times New Roman"/>
          <w:sz w:val="24"/>
          <w:szCs w:val="24"/>
          <w:lang w:val="tr-TR"/>
        </w:rPr>
        <w:t>BULUŞ’ la</w:t>
      </w:r>
      <w:r w:rsidR="00B52881" w:rsidRPr="00DB28C3">
        <w:rPr>
          <w:rFonts w:ascii="Times New Roman" w:hAnsi="Times New Roman" w:cs="Times New Roman"/>
          <w:sz w:val="24"/>
          <w:szCs w:val="24"/>
          <w:lang w:val="tr-TR"/>
        </w:rPr>
        <w:t xml:space="preserve"> ilgili hiçbir konuda üçüncü şahıslarla bilgi paylaşımında bulunmayacağını ve</w:t>
      </w:r>
      <w:r w:rsidRPr="00DB28C3">
        <w:rPr>
          <w:rFonts w:ascii="Times New Roman" w:hAnsi="Times New Roman" w:cs="Times New Roman"/>
          <w:sz w:val="24"/>
          <w:szCs w:val="24"/>
          <w:lang w:val="tr-TR"/>
        </w:rPr>
        <w:t xml:space="preserve"> </w:t>
      </w:r>
      <w:r w:rsidR="00B52881" w:rsidRPr="00DB28C3">
        <w:rPr>
          <w:rFonts w:ascii="Times New Roman" w:hAnsi="Times New Roman" w:cs="Times New Roman"/>
          <w:sz w:val="24"/>
          <w:szCs w:val="24"/>
          <w:lang w:val="tr-TR"/>
        </w:rPr>
        <w:t xml:space="preserve">TARAFLAR’ </w:t>
      </w:r>
      <w:proofErr w:type="spellStart"/>
      <w:r w:rsidR="00B52881" w:rsidRPr="00DB28C3">
        <w:rPr>
          <w:rFonts w:ascii="Times New Roman" w:hAnsi="Times New Roman" w:cs="Times New Roman"/>
          <w:sz w:val="24"/>
          <w:szCs w:val="24"/>
          <w:lang w:val="tr-TR"/>
        </w:rPr>
        <w:t>ın</w:t>
      </w:r>
      <w:proofErr w:type="spellEnd"/>
      <w:r w:rsidR="00B52881" w:rsidRPr="00DB28C3">
        <w:rPr>
          <w:rFonts w:ascii="Times New Roman" w:hAnsi="Times New Roman" w:cs="Times New Roman"/>
          <w:sz w:val="24"/>
          <w:szCs w:val="24"/>
          <w:lang w:val="tr-TR"/>
        </w:rPr>
        <w:t xml:space="preserve"> söz konusu BULUŞ üzerindeki haklarına zarar verecek davranışlarda bulunmayacağını kabul ve taahhüt eder.</w:t>
      </w:r>
    </w:p>
    <w:p w14:paraId="59D4FF32" w14:textId="6F6F55D6" w:rsidR="00943B4F" w:rsidRPr="00DB28C3" w:rsidRDefault="00943B4F" w:rsidP="00EE55D4">
      <w:pPr>
        <w:pStyle w:val="GvdeMetni"/>
        <w:spacing w:before="7"/>
        <w:ind w:right="341"/>
        <w:jc w:val="both"/>
        <w:rPr>
          <w:rFonts w:ascii="Times New Roman" w:hAnsi="Times New Roman" w:cs="Times New Roman"/>
          <w:sz w:val="24"/>
          <w:szCs w:val="24"/>
          <w:lang w:val="tr-TR"/>
        </w:rPr>
      </w:pPr>
    </w:p>
    <w:p w14:paraId="1D3CDE44" w14:textId="77777777" w:rsidR="00C82D53" w:rsidRPr="00DB28C3" w:rsidRDefault="00C82D53" w:rsidP="00EE55D4">
      <w:pPr>
        <w:pStyle w:val="GvdeMetni"/>
        <w:spacing w:before="7"/>
        <w:ind w:right="341"/>
        <w:jc w:val="both"/>
        <w:rPr>
          <w:rFonts w:ascii="Times New Roman" w:hAnsi="Times New Roman" w:cs="Times New Roman"/>
          <w:sz w:val="24"/>
          <w:szCs w:val="24"/>
          <w:lang w:val="tr-TR"/>
        </w:rPr>
      </w:pPr>
    </w:p>
    <w:p w14:paraId="5B4F0B09" w14:textId="1EA4FA38" w:rsidR="00943B4F" w:rsidRPr="00DB28C3" w:rsidRDefault="00C87C64" w:rsidP="00EE55D4">
      <w:pPr>
        <w:pStyle w:val="ListeParagraf"/>
        <w:numPr>
          <w:ilvl w:val="1"/>
          <w:numId w:val="1"/>
        </w:numPr>
        <w:tabs>
          <w:tab w:val="left" w:pos="1552"/>
          <w:tab w:val="left" w:pos="1553"/>
        </w:tabs>
        <w:ind w:right="341"/>
        <w:rPr>
          <w:rFonts w:ascii="Times New Roman" w:hAnsi="Times New Roman" w:cs="Times New Roman"/>
          <w:b/>
          <w:sz w:val="24"/>
          <w:szCs w:val="24"/>
          <w:lang w:val="tr-TR"/>
        </w:rPr>
      </w:pPr>
      <w:r w:rsidRPr="00DB28C3">
        <w:rPr>
          <w:rFonts w:ascii="Times New Roman" w:hAnsi="Times New Roman" w:cs="Times New Roman"/>
          <w:b/>
          <w:w w:val="105"/>
          <w:sz w:val="24"/>
          <w:szCs w:val="24"/>
          <w:lang w:val="tr-TR"/>
        </w:rPr>
        <w:t xml:space="preserve">BAŞVURU SAHİBİ’NİN HAK </w:t>
      </w:r>
      <w:r w:rsidR="00C55C3B" w:rsidRPr="00DB28C3">
        <w:rPr>
          <w:rFonts w:ascii="Times New Roman" w:hAnsi="Times New Roman" w:cs="Times New Roman"/>
          <w:b/>
          <w:w w:val="105"/>
          <w:sz w:val="24"/>
          <w:szCs w:val="24"/>
          <w:lang w:val="tr-TR"/>
        </w:rPr>
        <w:t>VE</w:t>
      </w:r>
      <w:r w:rsidR="00C55C3B" w:rsidRPr="00DB28C3">
        <w:rPr>
          <w:rFonts w:ascii="Times New Roman" w:hAnsi="Times New Roman" w:cs="Times New Roman"/>
          <w:b/>
          <w:spacing w:val="-7"/>
          <w:w w:val="105"/>
          <w:sz w:val="24"/>
          <w:szCs w:val="24"/>
          <w:lang w:val="tr-TR"/>
        </w:rPr>
        <w:t xml:space="preserve"> </w:t>
      </w:r>
      <w:r w:rsidRPr="00DB28C3">
        <w:rPr>
          <w:rFonts w:ascii="Times New Roman" w:hAnsi="Times New Roman" w:cs="Times New Roman"/>
          <w:b/>
          <w:w w:val="105"/>
          <w:sz w:val="24"/>
          <w:szCs w:val="24"/>
          <w:lang w:val="tr-TR"/>
        </w:rPr>
        <w:t>YÜKÜMLÜLÜKLERİ</w:t>
      </w:r>
    </w:p>
    <w:p w14:paraId="02674B5D" w14:textId="77777777" w:rsidR="00943B4F" w:rsidRPr="00DB28C3" w:rsidRDefault="00943B4F" w:rsidP="00EE55D4">
      <w:pPr>
        <w:pStyle w:val="GvdeMetni"/>
        <w:ind w:right="341"/>
        <w:jc w:val="both"/>
        <w:rPr>
          <w:rFonts w:ascii="Times New Roman" w:hAnsi="Times New Roman" w:cs="Times New Roman"/>
          <w:sz w:val="24"/>
          <w:szCs w:val="24"/>
          <w:lang w:val="tr-TR"/>
        </w:rPr>
      </w:pPr>
    </w:p>
    <w:p w14:paraId="4FC2E243" w14:textId="582E45DA"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BAŞVURU SAHİBİ, iş bu </w:t>
      </w:r>
      <w:proofErr w:type="spellStart"/>
      <w:r w:rsidRPr="00DB28C3">
        <w:rPr>
          <w:rFonts w:ascii="Times New Roman" w:hAnsi="Times New Roman" w:cs="Times New Roman"/>
          <w:sz w:val="24"/>
          <w:szCs w:val="24"/>
          <w:lang w:val="tr-TR"/>
        </w:rPr>
        <w:t>Sözleşme</w:t>
      </w:r>
      <w:r w:rsidR="001C70EF" w:rsidRPr="00DB28C3">
        <w:rPr>
          <w:rFonts w:ascii="Times New Roman" w:hAnsi="Times New Roman" w:cs="Times New Roman"/>
          <w:sz w:val="24"/>
          <w:szCs w:val="24"/>
          <w:lang w:val="tr-TR"/>
        </w:rPr>
        <w:t>’</w:t>
      </w:r>
      <w:r w:rsidRPr="00DB28C3">
        <w:rPr>
          <w:rFonts w:ascii="Times New Roman" w:hAnsi="Times New Roman" w:cs="Times New Roman"/>
          <w:sz w:val="24"/>
          <w:szCs w:val="24"/>
          <w:lang w:val="tr-TR"/>
        </w:rPr>
        <w:t>ye</w:t>
      </w:r>
      <w:proofErr w:type="spellEnd"/>
      <w:r w:rsidRPr="00DB28C3">
        <w:rPr>
          <w:rFonts w:ascii="Times New Roman" w:hAnsi="Times New Roman" w:cs="Times New Roman"/>
          <w:sz w:val="24"/>
          <w:szCs w:val="24"/>
          <w:lang w:val="tr-TR"/>
        </w:rPr>
        <w:t xml:space="preserve"> konu BULUŞ ile ilgili yurtiçi ve yurtdışındaki her türlü </w:t>
      </w:r>
      <w:r w:rsidR="006C499B" w:rsidRPr="00DB28C3">
        <w:rPr>
          <w:rFonts w:ascii="Times New Roman" w:hAnsi="Times New Roman" w:cs="Times New Roman"/>
          <w:sz w:val="24"/>
          <w:szCs w:val="24"/>
          <w:lang w:val="tr-TR"/>
        </w:rPr>
        <w:t xml:space="preserve">tescil başvuru ve </w:t>
      </w:r>
      <w:r w:rsidRPr="00DB28C3">
        <w:rPr>
          <w:rFonts w:ascii="Times New Roman" w:hAnsi="Times New Roman" w:cs="Times New Roman"/>
          <w:sz w:val="24"/>
          <w:szCs w:val="24"/>
          <w:lang w:val="tr-TR"/>
        </w:rPr>
        <w:t>ticarileştirme süreçlerine ilişkin tüm işlemlerin yürüt</w:t>
      </w:r>
      <w:r w:rsidR="00C64985" w:rsidRPr="00DB28C3">
        <w:rPr>
          <w:rFonts w:ascii="Times New Roman" w:hAnsi="Times New Roman" w:cs="Times New Roman"/>
          <w:sz w:val="24"/>
          <w:szCs w:val="24"/>
          <w:lang w:val="tr-TR"/>
        </w:rPr>
        <w:t>ü</w:t>
      </w:r>
      <w:r w:rsidRPr="00DB28C3">
        <w:rPr>
          <w:rFonts w:ascii="Times New Roman" w:hAnsi="Times New Roman" w:cs="Times New Roman"/>
          <w:sz w:val="24"/>
          <w:szCs w:val="24"/>
          <w:lang w:val="tr-TR"/>
        </w:rPr>
        <w:t xml:space="preserve">lmesi ve koordinasyonu konusunda BAŞVURU SAHİBİ olarak yetki sahibi olduğunu </w:t>
      </w:r>
      <w:r w:rsidR="007A129B" w:rsidRPr="00DB28C3">
        <w:rPr>
          <w:rFonts w:ascii="Times New Roman" w:hAnsi="Times New Roman" w:cs="Times New Roman"/>
          <w:sz w:val="24"/>
          <w:szCs w:val="24"/>
          <w:lang w:val="tr-TR"/>
        </w:rPr>
        <w:t>kabul eder</w:t>
      </w:r>
      <w:r w:rsidRPr="00DB28C3">
        <w:rPr>
          <w:rFonts w:ascii="Times New Roman" w:hAnsi="Times New Roman" w:cs="Times New Roman"/>
          <w:sz w:val="24"/>
          <w:szCs w:val="24"/>
          <w:lang w:val="tr-TR"/>
        </w:rPr>
        <w:t>.</w:t>
      </w:r>
    </w:p>
    <w:p w14:paraId="026EF605" w14:textId="77777777"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BAŞVURU SAHİBİ, </w:t>
      </w:r>
      <w:proofErr w:type="spellStart"/>
      <w:r w:rsidRPr="00DB28C3">
        <w:rPr>
          <w:rFonts w:ascii="Times New Roman" w:hAnsi="Times New Roman" w:cs="Times New Roman"/>
          <w:sz w:val="24"/>
          <w:szCs w:val="24"/>
          <w:lang w:val="tr-TR"/>
        </w:rPr>
        <w:t>TARAFLAR’ı</w:t>
      </w:r>
      <w:proofErr w:type="spellEnd"/>
      <w:r w:rsidRPr="00DB28C3">
        <w:rPr>
          <w:rFonts w:ascii="Times New Roman" w:hAnsi="Times New Roman" w:cs="Times New Roman"/>
          <w:sz w:val="24"/>
          <w:szCs w:val="24"/>
          <w:lang w:val="tr-TR"/>
        </w:rPr>
        <w:t xml:space="preserve"> temsilen </w:t>
      </w:r>
      <w:proofErr w:type="spellStart"/>
      <w:r w:rsidRPr="00DB28C3">
        <w:rPr>
          <w:rFonts w:ascii="Times New Roman" w:hAnsi="Times New Roman" w:cs="Times New Roman"/>
          <w:sz w:val="24"/>
          <w:szCs w:val="24"/>
          <w:lang w:val="tr-TR"/>
        </w:rPr>
        <w:t>BULUŞ’un</w:t>
      </w:r>
      <w:proofErr w:type="spellEnd"/>
      <w:r w:rsidRPr="00DB28C3">
        <w:rPr>
          <w:rFonts w:ascii="Times New Roman" w:hAnsi="Times New Roman" w:cs="Times New Roman"/>
          <w:sz w:val="24"/>
          <w:szCs w:val="24"/>
          <w:lang w:val="tr-TR"/>
        </w:rPr>
        <w:t xml:space="preserve"> pazarlama ve ticarileştirme faaliyetlerine ilişkin tüm çalışmaları gerçekleştir</w:t>
      </w:r>
      <w:r w:rsidR="00194557" w:rsidRPr="00DB28C3">
        <w:rPr>
          <w:rFonts w:ascii="Times New Roman" w:hAnsi="Times New Roman" w:cs="Times New Roman"/>
          <w:sz w:val="24"/>
          <w:szCs w:val="24"/>
          <w:lang w:val="tr-TR"/>
        </w:rPr>
        <w:t>mek için gayret sarf edeceğini</w:t>
      </w:r>
      <w:r w:rsidRPr="00DB28C3">
        <w:rPr>
          <w:rFonts w:ascii="Times New Roman" w:hAnsi="Times New Roman" w:cs="Times New Roman"/>
          <w:sz w:val="24"/>
          <w:szCs w:val="24"/>
          <w:lang w:val="tr-TR"/>
        </w:rPr>
        <w:t>, gerekli ikili görüşmeleri düzenleyerek görüşmelere katılacağını ve gerekli sunumları yapacağını kabul ve taahhüt</w:t>
      </w:r>
      <w:r w:rsidRPr="00DB28C3">
        <w:rPr>
          <w:rFonts w:ascii="Times New Roman" w:hAnsi="Times New Roman" w:cs="Times New Roman"/>
          <w:spacing w:val="-3"/>
          <w:sz w:val="24"/>
          <w:szCs w:val="24"/>
          <w:lang w:val="tr-TR"/>
        </w:rPr>
        <w:t xml:space="preserve"> </w:t>
      </w:r>
      <w:r w:rsidRPr="00DB28C3">
        <w:rPr>
          <w:rFonts w:ascii="Times New Roman" w:hAnsi="Times New Roman" w:cs="Times New Roman"/>
          <w:sz w:val="24"/>
          <w:szCs w:val="24"/>
          <w:lang w:val="tr-TR"/>
        </w:rPr>
        <w:t>eder.</w:t>
      </w:r>
    </w:p>
    <w:p w14:paraId="4A6B7735" w14:textId="06A612C3" w:rsidR="00943B4F" w:rsidRDefault="00C87C64" w:rsidP="00EE55D4">
      <w:pPr>
        <w:pStyle w:val="ListeParagraf"/>
        <w:numPr>
          <w:ilvl w:val="2"/>
          <w:numId w:val="1"/>
        </w:numPr>
        <w:tabs>
          <w:tab w:val="left" w:pos="1541"/>
        </w:tabs>
        <w:spacing w:before="1"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BAŞVURU SAHİBİ, söz konusu </w:t>
      </w:r>
      <w:proofErr w:type="spellStart"/>
      <w:r w:rsidRPr="00DB28C3">
        <w:rPr>
          <w:rFonts w:ascii="Times New Roman" w:hAnsi="Times New Roman" w:cs="Times New Roman"/>
          <w:sz w:val="24"/>
          <w:szCs w:val="24"/>
          <w:lang w:val="tr-TR"/>
        </w:rPr>
        <w:t>BULUŞ’un</w:t>
      </w:r>
      <w:proofErr w:type="spellEnd"/>
      <w:r w:rsidR="00F66527" w:rsidRPr="00DB28C3">
        <w:rPr>
          <w:rFonts w:ascii="Times New Roman" w:hAnsi="Times New Roman" w:cs="Times New Roman"/>
          <w:sz w:val="24"/>
          <w:szCs w:val="24"/>
          <w:lang w:val="tr-TR"/>
        </w:rPr>
        <w:t xml:space="preserve"> korunması,</w:t>
      </w:r>
      <w:r w:rsidRPr="00DB28C3">
        <w:rPr>
          <w:rFonts w:ascii="Times New Roman" w:hAnsi="Times New Roman" w:cs="Times New Roman"/>
          <w:sz w:val="24"/>
          <w:szCs w:val="24"/>
          <w:lang w:val="tr-TR"/>
        </w:rPr>
        <w:t xml:space="preserve"> devri veya bu konuda lisans(</w:t>
      </w:r>
      <w:proofErr w:type="spellStart"/>
      <w:r w:rsidRPr="00DB28C3">
        <w:rPr>
          <w:rFonts w:ascii="Times New Roman" w:hAnsi="Times New Roman" w:cs="Times New Roman"/>
          <w:sz w:val="24"/>
          <w:szCs w:val="24"/>
          <w:lang w:val="tr-TR"/>
        </w:rPr>
        <w:t>lar</w:t>
      </w:r>
      <w:proofErr w:type="spellEnd"/>
      <w:r w:rsidRPr="00DB28C3">
        <w:rPr>
          <w:rFonts w:ascii="Times New Roman" w:hAnsi="Times New Roman" w:cs="Times New Roman"/>
          <w:sz w:val="24"/>
          <w:szCs w:val="24"/>
          <w:lang w:val="tr-TR"/>
        </w:rPr>
        <w:t xml:space="preserve">) verilmesi, her türlü ticarileştirme aşamalarında gerekli belgeleri imzalamak, işbu sözleşme kapsamında </w:t>
      </w:r>
      <w:proofErr w:type="spellStart"/>
      <w:r w:rsidRPr="00DB28C3">
        <w:rPr>
          <w:rFonts w:ascii="Times New Roman" w:hAnsi="Times New Roman" w:cs="Times New Roman"/>
          <w:sz w:val="24"/>
          <w:szCs w:val="24"/>
          <w:lang w:val="tr-TR"/>
        </w:rPr>
        <w:t>TARAFLAR’ın</w:t>
      </w:r>
      <w:proofErr w:type="spellEnd"/>
      <w:r w:rsidRPr="00DB28C3">
        <w:rPr>
          <w:rFonts w:ascii="Times New Roman" w:hAnsi="Times New Roman" w:cs="Times New Roman"/>
          <w:sz w:val="24"/>
          <w:szCs w:val="24"/>
          <w:lang w:val="tr-TR"/>
        </w:rPr>
        <w:t xml:space="preserve"> haklarının korunması ve garanti altına alınması</w:t>
      </w:r>
      <w:r w:rsidR="00517A8A" w:rsidRPr="00DB28C3">
        <w:rPr>
          <w:rFonts w:ascii="Times New Roman" w:hAnsi="Times New Roman" w:cs="Times New Roman"/>
          <w:sz w:val="24"/>
          <w:szCs w:val="24"/>
          <w:lang w:val="tr-TR"/>
        </w:rPr>
        <w:t>, gerekli yasal işlemlerin yapılması</w:t>
      </w:r>
      <w:r w:rsidRPr="00DB28C3">
        <w:rPr>
          <w:rFonts w:ascii="Times New Roman" w:hAnsi="Times New Roman" w:cs="Times New Roman"/>
          <w:sz w:val="24"/>
          <w:szCs w:val="24"/>
          <w:lang w:val="tr-TR"/>
        </w:rPr>
        <w:t xml:space="preserve"> konusunda gerekli şartları sağla</w:t>
      </w:r>
      <w:r w:rsidR="00194557" w:rsidRPr="00DB28C3">
        <w:rPr>
          <w:rFonts w:ascii="Times New Roman" w:hAnsi="Times New Roman" w:cs="Times New Roman"/>
          <w:sz w:val="24"/>
          <w:szCs w:val="24"/>
          <w:lang w:val="tr-TR"/>
        </w:rPr>
        <w:t>mak için gayret sarf edeceğini</w:t>
      </w:r>
      <w:r w:rsidRPr="00DB28C3">
        <w:rPr>
          <w:rFonts w:ascii="Times New Roman" w:hAnsi="Times New Roman" w:cs="Times New Roman"/>
          <w:sz w:val="24"/>
          <w:szCs w:val="24"/>
          <w:lang w:val="tr-TR"/>
        </w:rPr>
        <w:t xml:space="preserve"> ve sürece ilişkin </w:t>
      </w:r>
      <w:proofErr w:type="spellStart"/>
      <w:r w:rsidRPr="00DB28C3">
        <w:rPr>
          <w:rFonts w:ascii="Times New Roman" w:hAnsi="Times New Roman" w:cs="Times New Roman"/>
          <w:sz w:val="24"/>
          <w:szCs w:val="24"/>
          <w:lang w:val="tr-TR"/>
        </w:rPr>
        <w:t>TARAFLAR’ı</w:t>
      </w:r>
      <w:proofErr w:type="spellEnd"/>
      <w:r w:rsidRPr="00DB28C3">
        <w:rPr>
          <w:rFonts w:ascii="Times New Roman" w:hAnsi="Times New Roman" w:cs="Times New Roman"/>
          <w:sz w:val="24"/>
          <w:szCs w:val="24"/>
          <w:lang w:val="tr-TR"/>
        </w:rPr>
        <w:t xml:space="preserve"> </w:t>
      </w:r>
      <w:r w:rsidR="0078007C" w:rsidRPr="00DB28C3">
        <w:rPr>
          <w:rFonts w:ascii="Times New Roman" w:hAnsi="Times New Roman" w:cs="Times New Roman"/>
          <w:sz w:val="24"/>
          <w:szCs w:val="24"/>
          <w:lang w:val="tr-TR"/>
        </w:rPr>
        <w:t xml:space="preserve">gerektikçe </w:t>
      </w:r>
      <w:r w:rsidRPr="00DB28C3">
        <w:rPr>
          <w:rFonts w:ascii="Times New Roman" w:hAnsi="Times New Roman" w:cs="Times New Roman"/>
          <w:sz w:val="24"/>
          <w:szCs w:val="24"/>
          <w:lang w:val="tr-TR"/>
        </w:rPr>
        <w:t>bilgilendireceğini kabul ve taahhüt</w:t>
      </w:r>
      <w:r w:rsidRPr="00DB28C3">
        <w:rPr>
          <w:rFonts w:ascii="Times New Roman" w:hAnsi="Times New Roman" w:cs="Times New Roman"/>
          <w:spacing w:val="-1"/>
          <w:sz w:val="24"/>
          <w:szCs w:val="24"/>
          <w:lang w:val="tr-TR"/>
        </w:rPr>
        <w:t xml:space="preserve"> </w:t>
      </w:r>
      <w:r w:rsidRPr="00DB28C3">
        <w:rPr>
          <w:rFonts w:ascii="Times New Roman" w:hAnsi="Times New Roman" w:cs="Times New Roman"/>
          <w:sz w:val="24"/>
          <w:szCs w:val="24"/>
          <w:lang w:val="tr-TR"/>
        </w:rPr>
        <w:t>eder.</w:t>
      </w:r>
    </w:p>
    <w:p w14:paraId="2C2A64EF" w14:textId="77777777" w:rsidR="00F01D48" w:rsidRPr="00DB28C3" w:rsidRDefault="00F01D48" w:rsidP="00EE55D4">
      <w:pPr>
        <w:pStyle w:val="ListeParagraf"/>
        <w:tabs>
          <w:tab w:val="left" w:pos="1541"/>
        </w:tabs>
        <w:spacing w:before="1" w:line="276" w:lineRule="auto"/>
        <w:ind w:left="1540" w:right="341" w:firstLine="0"/>
        <w:rPr>
          <w:rFonts w:ascii="Times New Roman" w:hAnsi="Times New Roman" w:cs="Times New Roman"/>
          <w:sz w:val="24"/>
          <w:szCs w:val="24"/>
          <w:lang w:val="tr-TR"/>
        </w:rPr>
      </w:pPr>
    </w:p>
    <w:p w14:paraId="17C90FD6" w14:textId="77777777" w:rsidR="00943B4F" w:rsidRPr="00DB28C3" w:rsidRDefault="00C87C64" w:rsidP="00EE55D4">
      <w:pPr>
        <w:pStyle w:val="ListeParagraf"/>
        <w:numPr>
          <w:ilvl w:val="1"/>
          <w:numId w:val="1"/>
        </w:numPr>
        <w:tabs>
          <w:tab w:val="left" w:pos="1552"/>
          <w:tab w:val="left" w:pos="1553"/>
        </w:tabs>
        <w:ind w:right="341"/>
        <w:rPr>
          <w:rFonts w:ascii="Times New Roman" w:hAnsi="Times New Roman" w:cs="Times New Roman"/>
          <w:b/>
          <w:sz w:val="24"/>
          <w:szCs w:val="24"/>
          <w:lang w:val="tr-TR"/>
        </w:rPr>
      </w:pPr>
      <w:r w:rsidRPr="00DB28C3">
        <w:rPr>
          <w:rFonts w:ascii="Times New Roman" w:hAnsi="Times New Roman" w:cs="Times New Roman"/>
          <w:b/>
          <w:sz w:val="24"/>
          <w:szCs w:val="24"/>
          <w:lang w:val="tr-TR"/>
        </w:rPr>
        <w:t>GENEL HAK VE</w:t>
      </w:r>
      <w:r w:rsidRPr="00DB28C3">
        <w:rPr>
          <w:rFonts w:ascii="Times New Roman" w:hAnsi="Times New Roman" w:cs="Times New Roman"/>
          <w:b/>
          <w:spacing w:val="10"/>
          <w:sz w:val="24"/>
          <w:szCs w:val="24"/>
          <w:lang w:val="tr-TR"/>
        </w:rPr>
        <w:t xml:space="preserve"> </w:t>
      </w:r>
      <w:r w:rsidRPr="00DB28C3">
        <w:rPr>
          <w:rFonts w:ascii="Times New Roman" w:hAnsi="Times New Roman" w:cs="Times New Roman"/>
          <w:b/>
          <w:sz w:val="24"/>
          <w:szCs w:val="24"/>
          <w:lang w:val="tr-TR"/>
        </w:rPr>
        <w:t>YÜKÜMLÜLÜKLER</w:t>
      </w:r>
    </w:p>
    <w:p w14:paraId="17714795" w14:textId="77777777" w:rsidR="00943B4F" w:rsidRPr="00DB28C3" w:rsidRDefault="00943B4F" w:rsidP="00EE55D4">
      <w:pPr>
        <w:pStyle w:val="GvdeMetni"/>
        <w:spacing w:before="3"/>
        <w:ind w:right="341"/>
        <w:jc w:val="both"/>
        <w:rPr>
          <w:rFonts w:ascii="Times New Roman" w:hAnsi="Times New Roman" w:cs="Times New Roman"/>
          <w:sz w:val="24"/>
          <w:szCs w:val="24"/>
          <w:lang w:val="tr-TR"/>
        </w:rPr>
      </w:pPr>
    </w:p>
    <w:p w14:paraId="6FD3D380" w14:textId="6443AC0F" w:rsidR="00943B4F" w:rsidRPr="00DB28C3" w:rsidRDefault="00837115"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BULUŞ SAHİBİ</w:t>
      </w:r>
      <w:r w:rsidR="00C87C64" w:rsidRPr="00DB28C3">
        <w:rPr>
          <w:rFonts w:ascii="Times New Roman" w:hAnsi="Times New Roman" w:cs="Times New Roman"/>
          <w:sz w:val="24"/>
          <w:szCs w:val="24"/>
          <w:lang w:val="tr-TR"/>
        </w:rPr>
        <w:t>, Patent</w:t>
      </w:r>
      <w:r w:rsidR="00194557" w:rsidRPr="00DB28C3">
        <w:rPr>
          <w:rFonts w:ascii="Times New Roman" w:hAnsi="Times New Roman" w:cs="Times New Roman"/>
          <w:sz w:val="24"/>
          <w:szCs w:val="24"/>
          <w:lang w:val="tr-TR"/>
        </w:rPr>
        <w:t xml:space="preserve"> </w:t>
      </w:r>
      <w:r w:rsidR="00C87C64" w:rsidRPr="00DB28C3">
        <w:rPr>
          <w:rFonts w:ascii="Times New Roman" w:hAnsi="Times New Roman" w:cs="Times New Roman"/>
          <w:sz w:val="24"/>
          <w:szCs w:val="24"/>
          <w:lang w:val="tr-TR"/>
        </w:rPr>
        <w:t>/</w:t>
      </w:r>
      <w:r w:rsidR="00194557" w:rsidRPr="00DB28C3">
        <w:rPr>
          <w:rFonts w:ascii="Times New Roman" w:hAnsi="Times New Roman" w:cs="Times New Roman"/>
          <w:sz w:val="24"/>
          <w:szCs w:val="24"/>
          <w:lang w:val="tr-TR"/>
        </w:rPr>
        <w:t xml:space="preserve"> Faydalı Model</w:t>
      </w:r>
      <w:r w:rsidR="00C87C64" w:rsidRPr="00DB28C3">
        <w:rPr>
          <w:rFonts w:ascii="Times New Roman" w:hAnsi="Times New Roman" w:cs="Times New Roman"/>
          <w:sz w:val="24"/>
          <w:szCs w:val="24"/>
          <w:lang w:val="tr-TR"/>
        </w:rPr>
        <w:t xml:space="preserve"> hakkının üçüncü bir kimse tarafından ihlal edildiği veya edileceği şüphesini taşırsa, </w:t>
      </w:r>
      <w:r w:rsidR="00585046" w:rsidRPr="00DB28C3">
        <w:rPr>
          <w:rFonts w:ascii="Times New Roman" w:hAnsi="Times New Roman" w:cs="Times New Roman"/>
          <w:sz w:val="24"/>
          <w:szCs w:val="24"/>
          <w:lang w:val="tr-TR"/>
        </w:rPr>
        <w:t xml:space="preserve">BAŞVURU </w:t>
      </w:r>
      <w:proofErr w:type="spellStart"/>
      <w:r w:rsidR="00585046" w:rsidRPr="00DB28C3">
        <w:rPr>
          <w:rFonts w:ascii="Times New Roman" w:hAnsi="Times New Roman" w:cs="Times New Roman"/>
          <w:sz w:val="24"/>
          <w:szCs w:val="24"/>
          <w:lang w:val="tr-TR"/>
        </w:rPr>
        <w:t>SAHİBİ’ni</w:t>
      </w:r>
      <w:proofErr w:type="spellEnd"/>
      <w:r w:rsidR="00C87C64" w:rsidRPr="00DB28C3">
        <w:rPr>
          <w:rFonts w:ascii="Times New Roman" w:hAnsi="Times New Roman" w:cs="Times New Roman"/>
          <w:sz w:val="24"/>
          <w:szCs w:val="24"/>
          <w:lang w:val="tr-TR"/>
        </w:rPr>
        <w:t xml:space="preserve"> en kısa sürede </w:t>
      </w:r>
      <w:r w:rsidR="00194557" w:rsidRPr="00DB28C3">
        <w:rPr>
          <w:rFonts w:ascii="Times New Roman" w:hAnsi="Times New Roman" w:cs="Times New Roman"/>
          <w:sz w:val="24"/>
          <w:szCs w:val="24"/>
          <w:lang w:val="tr-TR"/>
        </w:rPr>
        <w:t xml:space="preserve">yazılı olarak </w:t>
      </w:r>
      <w:r w:rsidR="00C87C64" w:rsidRPr="00DB28C3">
        <w:rPr>
          <w:rFonts w:ascii="Times New Roman" w:hAnsi="Times New Roman" w:cs="Times New Roman"/>
          <w:sz w:val="24"/>
          <w:szCs w:val="24"/>
          <w:lang w:val="tr-TR"/>
        </w:rPr>
        <w:t xml:space="preserve">bilgilendirmekle yükümlüdür. </w:t>
      </w:r>
      <w:r w:rsidR="003278AF" w:rsidRPr="00DB28C3">
        <w:rPr>
          <w:rFonts w:ascii="Times New Roman" w:hAnsi="Times New Roman" w:cs="Times New Roman"/>
          <w:sz w:val="24"/>
          <w:szCs w:val="24"/>
          <w:lang w:val="tr-TR"/>
        </w:rPr>
        <w:t>BAŞV</w:t>
      </w:r>
      <w:r w:rsidR="001C70EF" w:rsidRPr="00DB28C3">
        <w:rPr>
          <w:rFonts w:ascii="Times New Roman" w:hAnsi="Times New Roman" w:cs="Times New Roman"/>
          <w:sz w:val="24"/>
          <w:szCs w:val="24"/>
          <w:lang w:val="tr-TR"/>
        </w:rPr>
        <w:t>U</w:t>
      </w:r>
      <w:r w:rsidR="003278AF" w:rsidRPr="00DB28C3">
        <w:rPr>
          <w:rFonts w:ascii="Times New Roman" w:hAnsi="Times New Roman" w:cs="Times New Roman"/>
          <w:sz w:val="24"/>
          <w:szCs w:val="24"/>
          <w:lang w:val="tr-TR"/>
        </w:rPr>
        <w:t xml:space="preserve">RU SAHİBİ </w:t>
      </w:r>
      <w:r w:rsidR="00397B81" w:rsidRPr="00DB28C3">
        <w:rPr>
          <w:rFonts w:ascii="Times New Roman" w:hAnsi="Times New Roman" w:cs="Times New Roman"/>
          <w:sz w:val="24"/>
          <w:szCs w:val="24"/>
          <w:lang w:val="tr-TR"/>
        </w:rPr>
        <w:t>tarafından</w:t>
      </w:r>
      <w:r w:rsidR="006A37F3" w:rsidRPr="00DB28C3">
        <w:rPr>
          <w:rFonts w:ascii="Times New Roman" w:hAnsi="Times New Roman" w:cs="Times New Roman"/>
          <w:sz w:val="24"/>
          <w:szCs w:val="24"/>
          <w:lang w:val="tr-TR"/>
        </w:rPr>
        <w:t>,</w:t>
      </w:r>
      <w:r w:rsidR="003278AF" w:rsidRPr="00DB28C3">
        <w:rPr>
          <w:rFonts w:ascii="Times New Roman" w:hAnsi="Times New Roman" w:cs="Times New Roman"/>
          <w:sz w:val="24"/>
          <w:szCs w:val="24"/>
          <w:lang w:val="tr-TR"/>
        </w:rPr>
        <w:t xml:space="preserve"> b</w:t>
      </w:r>
      <w:r w:rsidR="00C87C64" w:rsidRPr="00DB28C3">
        <w:rPr>
          <w:rFonts w:ascii="Times New Roman" w:hAnsi="Times New Roman" w:cs="Times New Roman"/>
          <w:sz w:val="24"/>
          <w:szCs w:val="24"/>
          <w:lang w:val="tr-TR"/>
        </w:rPr>
        <w:t>öyle bir ihlal veya ihlal tehdidi karşısında alınacak tedbirler</w:t>
      </w:r>
      <w:r w:rsidR="00585046" w:rsidRPr="00DB28C3">
        <w:rPr>
          <w:rFonts w:ascii="Times New Roman" w:hAnsi="Times New Roman" w:cs="Times New Roman"/>
          <w:sz w:val="24"/>
          <w:szCs w:val="24"/>
          <w:lang w:val="tr-TR"/>
        </w:rPr>
        <w:t xml:space="preserve"> belirlenerek </w:t>
      </w:r>
      <w:r w:rsidR="00C87C64" w:rsidRPr="00DB28C3">
        <w:rPr>
          <w:rFonts w:ascii="Times New Roman" w:hAnsi="Times New Roman" w:cs="Times New Roman"/>
          <w:sz w:val="24"/>
          <w:szCs w:val="24"/>
          <w:lang w:val="tr-TR"/>
        </w:rPr>
        <w:t>gereken her türlü girişimde bulun</w:t>
      </w:r>
      <w:r w:rsidR="00397B81" w:rsidRPr="00DB28C3">
        <w:rPr>
          <w:rFonts w:ascii="Times New Roman" w:hAnsi="Times New Roman" w:cs="Times New Roman"/>
          <w:sz w:val="24"/>
          <w:szCs w:val="24"/>
          <w:lang w:val="tr-TR"/>
        </w:rPr>
        <w:t>ulacaktır.</w:t>
      </w:r>
    </w:p>
    <w:p w14:paraId="2C65D46E" w14:textId="790BBB6A" w:rsidR="00943B4F" w:rsidRPr="00DB28C3" w:rsidRDefault="008A0DD5"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BULUŞ SAHİBİ</w:t>
      </w:r>
      <w:r w:rsidR="00C87C64" w:rsidRPr="00DB28C3">
        <w:rPr>
          <w:rFonts w:ascii="Times New Roman" w:hAnsi="Times New Roman" w:cs="Times New Roman"/>
          <w:sz w:val="24"/>
          <w:szCs w:val="24"/>
          <w:lang w:val="tr-TR"/>
        </w:rPr>
        <w:t xml:space="preserve">, </w:t>
      </w:r>
      <w:r w:rsidR="002C15D0" w:rsidRPr="00DB28C3">
        <w:rPr>
          <w:rFonts w:ascii="Times New Roman" w:hAnsi="Times New Roman" w:cs="Times New Roman"/>
          <w:sz w:val="24"/>
          <w:szCs w:val="24"/>
          <w:lang w:val="tr-TR"/>
        </w:rPr>
        <w:t xml:space="preserve">işbu </w:t>
      </w:r>
      <w:proofErr w:type="spellStart"/>
      <w:r w:rsidR="002C15D0" w:rsidRPr="00DB28C3">
        <w:rPr>
          <w:rFonts w:ascii="Times New Roman" w:hAnsi="Times New Roman" w:cs="Times New Roman"/>
          <w:sz w:val="24"/>
          <w:szCs w:val="24"/>
          <w:lang w:val="tr-TR"/>
        </w:rPr>
        <w:t>Sözleşme</w:t>
      </w:r>
      <w:r w:rsidR="001C70EF" w:rsidRPr="00DB28C3">
        <w:rPr>
          <w:rFonts w:ascii="Times New Roman" w:hAnsi="Times New Roman" w:cs="Times New Roman"/>
          <w:sz w:val="24"/>
          <w:szCs w:val="24"/>
          <w:lang w:val="tr-TR"/>
        </w:rPr>
        <w:t>’</w:t>
      </w:r>
      <w:r w:rsidR="002C15D0" w:rsidRPr="00DB28C3">
        <w:rPr>
          <w:rFonts w:ascii="Times New Roman" w:hAnsi="Times New Roman" w:cs="Times New Roman"/>
          <w:sz w:val="24"/>
          <w:szCs w:val="24"/>
          <w:lang w:val="tr-TR"/>
        </w:rPr>
        <w:t>de</w:t>
      </w:r>
      <w:proofErr w:type="spellEnd"/>
      <w:r w:rsidR="002C15D0" w:rsidRPr="00DB28C3">
        <w:rPr>
          <w:rFonts w:ascii="Times New Roman" w:hAnsi="Times New Roman" w:cs="Times New Roman"/>
          <w:sz w:val="24"/>
          <w:szCs w:val="24"/>
          <w:lang w:val="tr-TR"/>
        </w:rPr>
        <w:t xml:space="preserve"> </w:t>
      </w:r>
      <w:r w:rsidR="00C87C64" w:rsidRPr="00DB28C3">
        <w:rPr>
          <w:rFonts w:ascii="Times New Roman" w:hAnsi="Times New Roman" w:cs="Times New Roman"/>
          <w:sz w:val="24"/>
          <w:szCs w:val="24"/>
          <w:lang w:val="tr-TR"/>
        </w:rPr>
        <w:t xml:space="preserve">adı geçen </w:t>
      </w:r>
      <w:r w:rsidR="006A37F3" w:rsidRPr="00DB28C3">
        <w:rPr>
          <w:rFonts w:ascii="Times New Roman" w:hAnsi="Times New Roman" w:cs="Times New Roman"/>
          <w:sz w:val="24"/>
          <w:szCs w:val="24"/>
          <w:lang w:val="tr-TR"/>
        </w:rPr>
        <w:t xml:space="preserve">başvuru, tescil, koruma ve ticarileştirme </w:t>
      </w:r>
      <w:r w:rsidR="00B85067" w:rsidRPr="00DB28C3">
        <w:rPr>
          <w:rFonts w:ascii="Times New Roman" w:hAnsi="Times New Roman" w:cs="Times New Roman"/>
          <w:sz w:val="24"/>
          <w:szCs w:val="24"/>
          <w:lang w:val="tr-TR"/>
        </w:rPr>
        <w:t xml:space="preserve">süreçleri ile ilgili tüm </w:t>
      </w:r>
      <w:r w:rsidR="006F4171" w:rsidRPr="00DB28C3">
        <w:rPr>
          <w:rFonts w:ascii="Times New Roman" w:hAnsi="Times New Roman" w:cs="Times New Roman"/>
          <w:sz w:val="24"/>
          <w:szCs w:val="24"/>
          <w:lang w:val="tr-TR"/>
        </w:rPr>
        <w:t>işlemlerin</w:t>
      </w:r>
      <w:r w:rsidR="00B85067" w:rsidRPr="00DB28C3">
        <w:rPr>
          <w:rFonts w:ascii="Times New Roman" w:hAnsi="Times New Roman" w:cs="Times New Roman"/>
          <w:sz w:val="24"/>
          <w:szCs w:val="24"/>
          <w:lang w:val="tr-TR"/>
        </w:rPr>
        <w:t xml:space="preserve"> ve/veya harcamaların</w:t>
      </w:r>
      <w:r w:rsidR="006F4171" w:rsidRPr="00DB28C3">
        <w:rPr>
          <w:rFonts w:ascii="Times New Roman" w:hAnsi="Times New Roman" w:cs="Times New Roman"/>
          <w:sz w:val="24"/>
          <w:szCs w:val="24"/>
          <w:lang w:val="tr-TR"/>
        </w:rPr>
        <w:t xml:space="preserve"> yapılıp yapılmaması</w:t>
      </w:r>
      <w:r w:rsidR="00E61A60" w:rsidRPr="00DB28C3">
        <w:rPr>
          <w:rFonts w:ascii="Times New Roman" w:hAnsi="Times New Roman" w:cs="Times New Roman"/>
          <w:sz w:val="24"/>
          <w:szCs w:val="24"/>
          <w:lang w:val="tr-TR"/>
        </w:rPr>
        <w:t xml:space="preserve"> ile </w:t>
      </w:r>
      <w:r w:rsidR="00C057EE" w:rsidRPr="00DB28C3">
        <w:rPr>
          <w:rFonts w:ascii="Times New Roman" w:hAnsi="Times New Roman" w:cs="Times New Roman"/>
          <w:sz w:val="24"/>
          <w:szCs w:val="24"/>
          <w:lang w:val="tr-TR"/>
        </w:rPr>
        <w:t xml:space="preserve">ne şekilde </w:t>
      </w:r>
      <w:r w:rsidR="00EE79B0" w:rsidRPr="00DB28C3">
        <w:rPr>
          <w:rFonts w:ascii="Times New Roman" w:hAnsi="Times New Roman" w:cs="Times New Roman"/>
          <w:sz w:val="24"/>
          <w:szCs w:val="24"/>
          <w:lang w:val="tr-TR"/>
        </w:rPr>
        <w:t xml:space="preserve">ve ne miktarda </w:t>
      </w:r>
      <w:r w:rsidR="00C057EE" w:rsidRPr="00DB28C3">
        <w:rPr>
          <w:rFonts w:ascii="Times New Roman" w:hAnsi="Times New Roman" w:cs="Times New Roman"/>
          <w:sz w:val="24"/>
          <w:szCs w:val="24"/>
          <w:lang w:val="tr-TR"/>
        </w:rPr>
        <w:t>yapılacağı</w:t>
      </w:r>
      <w:r w:rsidR="00EE79B0" w:rsidRPr="00DB28C3">
        <w:rPr>
          <w:rFonts w:ascii="Times New Roman" w:hAnsi="Times New Roman" w:cs="Times New Roman"/>
          <w:sz w:val="24"/>
          <w:szCs w:val="24"/>
          <w:lang w:val="tr-TR"/>
        </w:rPr>
        <w:t xml:space="preserve">nın </w:t>
      </w:r>
      <w:r w:rsidR="00C87C64" w:rsidRPr="00DB28C3">
        <w:rPr>
          <w:rFonts w:ascii="Times New Roman" w:hAnsi="Times New Roman" w:cs="Times New Roman"/>
          <w:sz w:val="24"/>
          <w:szCs w:val="24"/>
          <w:lang w:val="tr-TR"/>
        </w:rPr>
        <w:t xml:space="preserve">BAŞVURU </w:t>
      </w:r>
      <w:proofErr w:type="spellStart"/>
      <w:r w:rsidR="00C87C64" w:rsidRPr="00DB28C3">
        <w:rPr>
          <w:rFonts w:ascii="Times New Roman" w:hAnsi="Times New Roman" w:cs="Times New Roman"/>
          <w:sz w:val="24"/>
          <w:szCs w:val="24"/>
          <w:lang w:val="tr-TR"/>
        </w:rPr>
        <w:t>SAHİBİ’nin</w:t>
      </w:r>
      <w:proofErr w:type="spellEnd"/>
      <w:r w:rsidR="00C87C64" w:rsidRPr="00DB28C3">
        <w:rPr>
          <w:rFonts w:ascii="Times New Roman" w:hAnsi="Times New Roman" w:cs="Times New Roman"/>
          <w:sz w:val="24"/>
          <w:szCs w:val="24"/>
          <w:lang w:val="tr-TR"/>
        </w:rPr>
        <w:t xml:space="preserve"> in</w:t>
      </w:r>
      <w:r w:rsidR="00194557" w:rsidRPr="00DB28C3">
        <w:rPr>
          <w:rFonts w:ascii="Times New Roman" w:hAnsi="Times New Roman" w:cs="Times New Roman"/>
          <w:sz w:val="24"/>
          <w:szCs w:val="24"/>
          <w:lang w:val="tr-TR"/>
        </w:rPr>
        <w:t>i</w:t>
      </w:r>
      <w:r w:rsidR="00C87C64" w:rsidRPr="00DB28C3">
        <w:rPr>
          <w:rFonts w:ascii="Times New Roman" w:hAnsi="Times New Roman" w:cs="Times New Roman"/>
          <w:sz w:val="24"/>
          <w:szCs w:val="24"/>
          <w:lang w:val="tr-TR"/>
        </w:rPr>
        <w:t xml:space="preserve">siyatifinde olduğunu ve BAŞVURU </w:t>
      </w:r>
      <w:proofErr w:type="spellStart"/>
      <w:r w:rsidR="00C87C64" w:rsidRPr="00DB28C3">
        <w:rPr>
          <w:rFonts w:ascii="Times New Roman" w:hAnsi="Times New Roman" w:cs="Times New Roman"/>
          <w:sz w:val="24"/>
          <w:szCs w:val="24"/>
          <w:lang w:val="tr-TR"/>
        </w:rPr>
        <w:t>SAHİBİ’nin</w:t>
      </w:r>
      <w:proofErr w:type="spellEnd"/>
      <w:r w:rsidR="00C87C64" w:rsidRPr="00DB28C3">
        <w:rPr>
          <w:rFonts w:ascii="Times New Roman" w:hAnsi="Times New Roman" w:cs="Times New Roman"/>
          <w:sz w:val="24"/>
          <w:szCs w:val="24"/>
          <w:lang w:val="tr-TR"/>
        </w:rPr>
        <w:t xml:space="preserve"> alacağı kararlara koşulsuz olarak uyacaklarını, alınacak kararların sonuçlarına yönelik BAŞVURU SAHİBİ aleyhine zarar</w:t>
      </w:r>
      <w:r w:rsidR="001C70EF" w:rsidRPr="00DB28C3">
        <w:rPr>
          <w:rFonts w:ascii="Times New Roman" w:hAnsi="Times New Roman" w:cs="Times New Roman"/>
          <w:sz w:val="24"/>
          <w:szCs w:val="24"/>
          <w:lang w:val="tr-TR"/>
        </w:rPr>
        <w:t xml:space="preserve"> </w:t>
      </w:r>
      <w:r w:rsidR="00C87C64" w:rsidRPr="00DB28C3">
        <w:rPr>
          <w:rFonts w:ascii="Times New Roman" w:hAnsi="Times New Roman" w:cs="Times New Roman"/>
          <w:sz w:val="24"/>
          <w:szCs w:val="24"/>
          <w:lang w:val="tr-TR"/>
        </w:rPr>
        <w:t>ziyan maddi ve manevi tazminat vb. herhangi bir nam ve ad altında ödeme</w:t>
      </w:r>
      <w:r w:rsidR="00E61A60" w:rsidRPr="00DB28C3">
        <w:rPr>
          <w:rFonts w:ascii="Times New Roman" w:hAnsi="Times New Roman" w:cs="Times New Roman"/>
          <w:sz w:val="24"/>
          <w:szCs w:val="24"/>
          <w:lang w:val="tr-TR"/>
        </w:rPr>
        <w:t>/tazmin</w:t>
      </w:r>
      <w:r w:rsidR="00C87C64" w:rsidRPr="00DB28C3">
        <w:rPr>
          <w:rFonts w:ascii="Times New Roman" w:hAnsi="Times New Roman" w:cs="Times New Roman"/>
          <w:sz w:val="24"/>
          <w:szCs w:val="24"/>
          <w:lang w:val="tr-TR"/>
        </w:rPr>
        <w:t xml:space="preserve"> talebinde bulunmayacaklarını </w:t>
      </w:r>
      <w:r w:rsidR="00E61A60" w:rsidRPr="00DB28C3">
        <w:rPr>
          <w:rFonts w:ascii="Times New Roman" w:hAnsi="Times New Roman" w:cs="Times New Roman"/>
          <w:sz w:val="24"/>
          <w:szCs w:val="24"/>
          <w:lang w:val="tr-TR"/>
        </w:rPr>
        <w:t xml:space="preserve">kabul ve </w:t>
      </w:r>
      <w:r w:rsidR="00C87C64" w:rsidRPr="00DB28C3">
        <w:rPr>
          <w:rFonts w:ascii="Times New Roman" w:hAnsi="Times New Roman" w:cs="Times New Roman"/>
          <w:sz w:val="24"/>
          <w:szCs w:val="24"/>
          <w:lang w:val="tr-TR"/>
        </w:rPr>
        <w:t>taahhüt</w:t>
      </w:r>
      <w:r w:rsidR="00C87C64" w:rsidRPr="00DB28C3">
        <w:rPr>
          <w:rFonts w:ascii="Times New Roman" w:hAnsi="Times New Roman" w:cs="Times New Roman"/>
          <w:spacing w:val="-3"/>
          <w:sz w:val="24"/>
          <w:szCs w:val="24"/>
          <w:lang w:val="tr-TR"/>
        </w:rPr>
        <w:t xml:space="preserve"> </w:t>
      </w:r>
      <w:r w:rsidR="00C87C64" w:rsidRPr="00DB28C3">
        <w:rPr>
          <w:rFonts w:ascii="Times New Roman" w:hAnsi="Times New Roman" w:cs="Times New Roman"/>
          <w:sz w:val="24"/>
          <w:szCs w:val="24"/>
          <w:lang w:val="tr-TR"/>
        </w:rPr>
        <w:t>eder</w:t>
      </w:r>
      <w:r w:rsidR="001C70EF" w:rsidRPr="00DB28C3">
        <w:rPr>
          <w:rFonts w:ascii="Times New Roman" w:hAnsi="Times New Roman" w:cs="Times New Roman"/>
          <w:sz w:val="24"/>
          <w:szCs w:val="24"/>
          <w:lang w:val="tr-TR"/>
        </w:rPr>
        <w:t>.</w:t>
      </w:r>
    </w:p>
    <w:p w14:paraId="59934E69" w14:textId="7312EBEB" w:rsidR="00C50E4F" w:rsidRPr="00DB28C3" w:rsidRDefault="00F0019E" w:rsidP="00EE55D4">
      <w:pPr>
        <w:pStyle w:val="ListeParagraf"/>
        <w:numPr>
          <w:ilvl w:val="2"/>
          <w:numId w:val="1"/>
        </w:numPr>
        <w:tabs>
          <w:tab w:val="left" w:pos="1541"/>
        </w:tabs>
        <w:spacing w:line="276" w:lineRule="auto"/>
        <w:ind w:right="341"/>
        <w:rPr>
          <w:rFonts w:ascii="Times New Roman" w:hAnsi="Times New Roman" w:cs="Times New Roman"/>
          <w:b/>
          <w:sz w:val="24"/>
          <w:szCs w:val="24"/>
          <w:lang w:val="tr-TR"/>
        </w:rPr>
      </w:pPr>
      <w:r w:rsidRPr="00DB28C3">
        <w:rPr>
          <w:rFonts w:ascii="Times New Roman" w:hAnsi="Times New Roman" w:cs="Times New Roman"/>
          <w:sz w:val="24"/>
          <w:szCs w:val="24"/>
          <w:lang w:val="tr-TR"/>
        </w:rPr>
        <w:t>T</w:t>
      </w:r>
      <w:r w:rsidR="00C50E4F" w:rsidRPr="00DB28C3">
        <w:rPr>
          <w:rFonts w:ascii="Times New Roman" w:hAnsi="Times New Roman" w:cs="Times New Roman"/>
          <w:sz w:val="24"/>
          <w:szCs w:val="24"/>
          <w:lang w:val="tr-TR"/>
        </w:rPr>
        <w:t>ARAFLAR</w:t>
      </w:r>
      <w:r w:rsidR="00C552B7" w:rsidRPr="00DB28C3">
        <w:rPr>
          <w:rFonts w:ascii="Times New Roman" w:hAnsi="Times New Roman" w:cs="Times New Roman"/>
          <w:sz w:val="24"/>
          <w:szCs w:val="24"/>
          <w:lang w:val="tr-TR"/>
        </w:rPr>
        <w:t>,</w:t>
      </w:r>
      <w:r w:rsidR="00C50E4F" w:rsidRPr="00DB28C3">
        <w:rPr>
          <w:rFonts w:ascii="Times New Roman" w:hAnsi="Times New Roman" w:cs="Times New Roman"/>
          <w:sz w:val="24"/>
          <w:szCs w:val="24"/>
          <w:lang w:val="tr-TR"/>
        </w:rPr>
        <w:t xml:space="preserve"> BAŞVURU </w:t>
      </w:r>
      <w:proofErr w:type="spellStart"/>
      <w:r w:rsidR="00C552B7" w:rsidRPr="00DB28C3">
        <w:rPr>
          <w:rFonts w:ascii="Times New Roman" w:hAnsi="Times New Roman" w:cs="Times New Roman"/>
          <w:sz w:val="24"/>
          <w:szCs w:val="24"/>
          <w:lang w:val="tr-TR"/>
        </w:rPr>
        <w:t>SAHİBİ’</w:t>
      </w:r>
      <w:r w:rsidR="00C50E4F" w:rsidRPr="00DB28C3">
        <w:rPr>
          <w:rFonts w:ascii="Times New Roman" w:hAnsi="Times New Roman" w:cs="Times New Roman"/>
          <w:sz w:val="24"/>
          <w:szCs w:val="24"/>
          <w:lang w:val="tr-TR"/>
        </w:rPr>
        <w:t>nin</w:t>
      </w:r>
      <w:proofErr w:type="spellEnd"/>
      <w:r w:rsidR="00C50E4F" w:rsidRPr="00DB28C3">
        <w:rPr>
          <w:rFonts w:ascii="Times New Roman" w:hAnsi="Times New Roman" w:cs="Times New Roman"/>
          <w:sz w:val="24"/>
          <w:szCs w:val="24"/>
          <w:lang w:val="tr-TR"/>
        </w:rPr>
        <w:t xml:space="preserve"> BULUŞ ile ilgili patent/faydalı model başvuruların</w:t>
      </w:r>
      <w:r w:rsidR="00C552B7" w:rsidRPr="00DB28C3">
        <w:rPr>
          <w:rFonts w:ascii="Times New Roman" w:hAnsi="Times New Roman" w:cs="Times New Roman"/>
          <w:sz w:val="24"/>
          <w:szCs w:val="24"/>
          <w:lang w:val="tr-TR"/>
        </w:rPr>
        <w:t>ı;</w:t>
      </w:r>
      <w:r w:rsidR="00C50E4F" w:rsidRPr="00DB28C3">
        <w:rPr>
          <w:rFonts w:ascii="Times New Roman" w:eastAsia="Times New Roman" w:hAnsi="Times New Roman" w:cs="Times New Roman"/>
          <w:sz w:val="24"/>
          <w:szCs w:val="24"/>
          <w:lang w:val="tr-TR" w:eastAsia="tr-TR"/>
        </w:rPr>
        <w:t xml:space="preserve"> ÜNİVERSİTE </w:t>
      </w:r>
      <w:r w:rsidR="00C50E4F" w:rsidRPr="00DB28C3">
        <w:rPr>
          <w:rFonts w:ascii="Times New Roman" w:hAnsi="Times New Roman" w:cs="Times New Roman"/>
          <w:sz w:val="24"/>
          <w:szCs w:val="24"/>
          <w:lang w:val="tr-TR"/>
        </w:rPr>
        <w:t xml:space="preserve">Fikri ve Sınai Mülkiyet Kurulu </w:t>
      </w:r>
      <w:r w:rsidR="00C552B7" w:rsidRPr="00DB28C3">
        <w:rPr>
          <w:rFonts w:ascii="Times New Roman" w:hAnsi="Times New Roman" w:cs="Times New Roman"/>
          <w:sz w:val="24"/>
          <w:szCs w:val="24"/>
          <w:lang w:val="tr-TR"/>
        </w:rPr>
        <w:t xml:space="preserve">kararı doğrultusunda, </w:t>
      </w:r>
      <w:proofErr w:type="spellStart"/>
      <w:r w:rsidR="00C50E4F" w:rsidRPr="00DB28C3">
        <w:rPr>
          <w:rFonts w:ascii="Times New Roman" w:hAnsi="Times New Roman" w:cs="Times New Roman"/>
          <w:sz w:val="24"/>
          <w:szCs w:val="24"/>
          <w:lang w:val="tr-TR"/>
        </w:rPr>
        <w:t>Ü</w:t>
      </w:r>
      <w:r w:rsidR="00C552B7" w:rsidRPr="00DB28C3">
        <w:rPr>
          <w:rFonts w:ascii="Times New Roman" w:hAnsi="Times New Roman" w:cs="Times New Roman"/>
          <w:sz w:val="24"/>
          <w:szCs w:val="24"/>
          <w:lang w:val="tr-TR"/>
        </w:rPr>
        <w:t>NİVERSİTE’</w:t>
      </w:r>
      <w:r w:rsidR="00C50E4F" w:rsidRPr="00DB28C3">
        <w:rPr>
          <w:rFonts w:ascii="Times New Roman" w:hAnsi="Times New Roman" w:cs="Times New Roman"/>
          <w:sz w:val="24"/>
          <w:szCs w:val="24"/>
          <w:lang w:val="tr-TR"/>
        </w:rPr>
        <w:t>nin</w:t>
      </w:r>
      <w:proofErr w:type="spellEnd"/>
      <w:r w:rsidR="00C50E4F" w:rsidRPr="00DB28C3">
        <w:rPr>
          <w:rFonts w:ascii="Times New Roman" w:hAnsi="Times New Roman" w:cs="Times New Roman"/>
          <w:sz w:val="24"/>
          <w:szCs w:val="24"/>
          <w:lang w:val="tr-TR"/>
        </w:rPr>
        <w:t xml:space="preserve"> hak sahipliği ve</w:t>
      </w:r>
      <w:r w:rsidR="00E37B0D" w:rsidRPr="00DB28C3">
        <w:rPr>
          <w:rFonts w:ascii="Times New Roman" w:hAnsi="Times New Roman" w:cs="Times New Roman"/>
          <w:sz w:val="24"/>
          <w:szCs w:val="24"/>
          <w:lang w:val="tr-TR"/>
        </w:rPr>
        <w:t>/veya</w:t>
      </w:r>
      <w:r w:rsidR="00C50E4F" w:rsidRPr="00DB28C3">
        <w:rPr>
          <w:rFonts w:ascii="Times New Roman" w:hAnsi="Times New Roman" w:cs="Times New Roman"/>
          <w:sz w:val="24"/>
          <w:szCs w:val="24"/>
          <w:lang w:val="tr-TR"/>
        </w:rPr>
        <w:t xml:space="preserve"> hizmet buluşu </w:t>
      </w:r>
      <w:r w:rsidR="00486289" w:rsidRPr="00DB28C3">
        <w:rPr>
          <w:rFonts w:ascii="Times New Roman" w:hAnsi="Times New Roman" w:cs="Times New Roman"/>
          <w:sz w:val="24"/>
          <w:szCs w:val="24"/>
          <w:lang w:val="tr-TR"/>
        </w:rPr>
        <w:t xml:space="preserve">konusunda vereceği </w:t>
      </w:r>
      <w:r w:rsidR="00C50E4F" w:rsidRPr="00DB28C3">
        <w:rPr>
          <w:rFonts w:ascii="Times New Roman" w:hAnsi="Times New Roman" w:cs="Times New Roman"/>
          <w:sz w:val="24"/>
          <w:szCs w:val="24"/>
          <w:lang w:val="tr-TR"/>
        </w:rPr>
        <w:t>karar tarihinden itibaren en geç 6 (altı) ay içinde</w:t>
      </w:r>
      <w:r w:rsidR="00C34BA6" w:rsidRPr="00DB28C3">
        <w:rPr>
          <w:rFonts w:ascii="Times New Roman" w:hAnsi="Times New Roman" w:cs="Times New Roman"/>
          <w:sz w:val="24"/>
          <w:szCs w:val="24"/>
          <w:lang w:val="tr-TR"/>
        </w:rPr>
        <w:t xml:space="preserve"> </w:t>
      </w:r>
      <w:r w:rsidR="00BA47F8" w:rsidRPr="00DB28C3">
        <w:rPr>
          <w:rFonts w:ascii="Times New Roman" w:hAnsi="Times New Roman" w:cs="Times New Roman"/>
          <w:sz w:val="24"/>
          <w:szCs w:val="24"/>
          <w:lang w:val="tr-TR"/>
        </w:rPr>
        <w:t xml:space="preserve">yapabileceğini, </w:t>
      </w:r>
      <w:r w:rsidR="00544928" w:rsidRPr="00DB28C3">
        <w:rPr>
          <w:rFonts w:ascii="Times New Roman" w:hAnsi="Times New Roman" w:cs="Times New Roman"/>
          <w:sz w:val="24"/>
          <w:szCs w:val="24"/>
          <w:lang w:val="tr-TR"/>
        </w:rPr>
        <w:t>iş</w:t>
      </w:r>
      <w:r w:rsidR="00805F33" w:rsidRPr="00DB28C3">
        <w:rPr>
          <w:rFonts w:ascii="Times New Roman" w:hAnsi="Times New Roman" w:cs="Times New Roman"/>
          <w:sz w:val="24"/>
          <w:szCs w:val="24"/>
          <w:lang w:val="tr-TR"/>
        </w:rPr>
        <w:t>bu madde</w:t>
      </w:r>
      <w:r w:rsidR="00544928" w:rsidRPr="00DB28C3">
        <w:rPr>
          <w:rFonts w:ascii="Times New Roman" w:hAnsi="Times New Roman" w:cs="Times New Roman"/>
          <w:sz w:val="24"/>
          <w:szCs w:val="24"/>
          <w:lang w:val="tr-TR"/>
        </w:rPr>
        <w:t>nin</w:t>
      </w:r>
      <w:r w:rsidR="0091327C" w:rsidRPr="00DB28C3">
        <w:rPr>
          <w:rFonts w:ascii="Times New Roman" w:hAnsi="Times New Roman" w:cs="Times New Roman"/>
          <w:sz w:val="24"/>
          <w:szCs w:val="24"/>
        </w:rPr>
        <w:t xml:space="preserve"> </w:t>
      </w:r>
      <w:r w:rsidR="00544928" w:rsidRPr="00DB28C3">
        <w:rPr>
          <w:rFonts w:ascii="Times New Roman" w:hAnsi="Times New Roman" w:cs="Times New Roman"/>
          <w:sz w:val="24"/>
          <w:szCs w:val="24"/>
        </w:rPr>
        <w:t>“</w:t>
      </w:r>
      <w:r w:rsidR="00152750" w:rsidRPr="00DB28C3">
        <w:rPr>
          <w:rFonts w:ascii="Times New Roman" w:hAnsi="Times New Roman" w:cs="Times New Roman"/>
          <w:sz w:val="24"/>
          <w:szCs w:val="24"/>
          <w:lang w:val="tr-TR"/>
        </w:rPr>
        <w:t xml:space="preserve">Çalışan Buluşlarına, </w:t>
      </w:r>
      <w:r w:rsidR="001C70EF" w:rsidRPr="00DB28C3">
        <w:rPr>
          <w:rFonts w:ascii="Times New Roman" w:hAnsi="Times New Roman" w:cs="Times New Roman"/>
          <w:sz w:val="24"/>
          <w:szCs w:val="24"/>
          <w:lang w:val="tr-TR"/>
        </w:rPr>
        <w:t>“</w:t>
      </w:r>
      <w:r w:rsidR="00152750" w:rsidRPr="00DB28C3">
        <w:rPr>
          <w:rFonts w:ascii="Times New Roman" w:hAnsi="Times New Roman" w:cs="Times New Roman"/>
          <w:sz w:val="24"/>
          <w:szCs w:val="24"/>
          <w:lang w:val="tr-TR"/>
        </w:rPr>
        <w:t xml:space="preserve">Yükseköğretim Kurumlarında Gerçekleştirilen Buluşlara </w:t>
      </w:r>
      <w:r w:rsidR="001C70EF" w:rsidRPr="00DB28C3">
        <w:rPr>
          <w:rFonts w:ascii="Times New Roman" w:hAnsi="Times New Roman" w:cs="Times New Roman"/>
          <w:sz w:val="24"/>
          <w:szCs w:val="24"/>
          <w:lang w:val="tr-TR"/>
        </w:rPr>
        <w:t>v</w:t>
      </w:r>
      <w:r w:rsidR="00152750" w:rsidRPr="00DB28C3">
        <w:rPr>
          <w:rFonts w:ascii="Times New Roman" w:hAnsi="Times New Roman" w:cs="Times New Roman"/>
          <w:sz w:val="24"/>
          <w:szCs w:val="24"/>
          <w:lang w:val="tr-TR"/>
        </w:rPr>
        <w:t>e Kamu Destekli Projelerde Ortaya Çıkan Buluşlara Dair Yönetmeli</w:t>
      </w:r>
      <w:r w:rsidR="00544928" w:rsidRPr="00DB28C3">
        <w:rPr>
          <w:rFonts w:ascii="Times New Roman" w:hAnsi="Times New Roman" w:cs="Times New Roman"/>
          <w:sz w:val="24"/>
          <w:szCs w:val="24"/>
          <w:lang w:val="tr-TR"/>
        </w:rPr>
        <w:t xml:space="preserve">k” </w:t>
      </w:r>
      <w:r w:rsidR="00152750" w:rsidRPr="00DB28C3">
        <w:rPr>
          <w:rFonts w:ascii="Times New Roman" w:hAnsi="Times New Roman" w:cs="Times New Roman"/>
          <w:sz w:val="24"/>
          <w:szCs w:val="24"/>
          <w:lang w:val="tr-TR"/>
        </w:rPr>
        <w:t xml:space="preserve">in </w:t>
      </w:r>
      <w:r w:rsidR="00C34BA6" w:rsidRPr="00DB28C3">
        <w:rPr>
          <w:rFonts w:ascii="Times New Roman" w:hAnsi="Times New Roman" w:cs="Times New Roman"/>
          <w:sz w:val="24"/>
          <w:szCs w:val="24"/>
          <w:lang w:val="tr-TR"/>
        </w:rPr>
        <w:t>32. Madde 1. Fıkra</w:t>
      </w:r>
      <w:r w:rsidR="00403D54" w:rsidRPr="00DB28C3">
        <w:rPr>
          <w:rFonts w:ascii="Times New Roman" w:hAnsi="Times New Roman" w:cs="Times New Roman"/>
          <w:sz w:val="24"/>
          <w:szCs w:val="24"/>
          <w:lang w:val="tr-TR"/>
        </w:rPr>
        <w:t>sı</w:t>
      </w:r>
      <w:r w:rsidR="00C34BA6" w:rsidRPr="00DB28C3">
        <w:rPr>
          <w:rFonts w:ascii="Times New Roman" w:hAnsi="Times New Roman" w:cs="Times New Roman"/>
          <w:sz w:val="24"/>
          <w:szCs w:val="24"/>
          <w:lang w:val="tr-TR"/>
        </w:rPr>
        <w:t xml:space="preserve"> </w:t>
      </w:r>
      <w:r w:rsidR="00C34BA6" w:rsidRPr="00DB28C3">
        <w:rPr>
          <w:rFonts w:ascii="Times New Roman" w:hAnsi="Times New Roman" w:cs="Times New Roman"/>
          <w:sz w:val="24"/>
          <w:szCs w:val="24"/>
          <w:lang w:val="tr-TR"/>
        </w:rPr>
        <w:lastRenderedPageBreak/>
        <w:t>çerçevesinde tarafların anlaşması hükmünde</w:t>
      </w:r>
      <w:r w:rsidR="00152750" w:rsidRPr="00DB28C3">
        <w:rPr>
          <w:rFonts w:ascii="Times New Roman" w:hAnsi="Times New Roman" w:cs="Times New Roman"/>
          <w:sz w:val="24"/>
          <w:szCs w:val="24"/>
          <w:lang w:val="tr-TR"/>
        </w:rPr>
        <w:t xml:space="preserve"> </w:t>
      </w:r>
      <w:r w:rsidR="00544928" w:rsidRPr="00DB28C3">
        <w:rPr>
          <w:rFonts w:ascii="Times New Roman" w:hAnsi="Times New Roman" w:cs="Times New Roman"/>
          <w:sz w:val="24"/>
          <w:szCs w:val="24"/>
          <w:lang w:val="tr-TR"/>
        </w:rPr>
        <w:t>olduğunu</w:t>
      </w:r>
      <w:r w:rsidR="00C552B7" w:rsidRPr="00DB28C3">
        <w:rPr>
          <w:rFonts w:ascii="Times New Roman" w:hAnsi="Times New Roman" w:cs="Times New Roman"/>
          <w:sz w:val="24"/>
          <w:szCs w:val="24"/>
          <w:lang w:val="tr-TR"/>
        </w:rPr>
        <w:t xml:space="preserve"> kabul ve </w:t>
      </w:r>
      <w:r w:rsidR="00403D54" w:rsidRPr="00DB28C3">
        <w:rPr>
          <w:rFonts w:ascii="Times New Roman" w:hAnsi="Times New Roman" w:cs="Times New Roman"/>
          <w:sz w:val="24"/>
          <w:szCs w:val="24"/>
          <w:lang w:val="tr-TR"/>
        </w:rPr>
        <w:t xml:space="preserve">taahhüt </w:t>
      </w:r>
      <w:r w:rsidR="00C552B7" w:rsidRPr="00DB28C3">
        <w:rPr>
          <w:rFonts w:ascii="Times New Roman" w:hAnsi="Times New Roman" w:cs="Times New Roman"/>
          <w:sz w:val="24"/>
          <w:szCs w:val="24"/>
          <w:lang w:val="tr-TR"/>
        </w:rPr>
        <w:t>ederler.</w:t>
      </w:r>
    </w:p>
    <w:p w14:paraId="0333F2CE" w14:textId="3C4FC053" w:rsidR="00943B4F" w:rsidRPr="00DB28C3" w:rsidRDefault="006F4171"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bookmarkStart w:id="2" w:name="_Hlk31191902"/>
      <w:r w:rsidRPr="00DB28C3">
        <w:rPr>
          <w:rFonts w:ascii="Times New Roman" w:hAnsi="Times New Roman" w:cs="Times New Roman"/>
          <w:sz w:val="24"/>
          <w:szCs w:val="24"/>
          <w:lang w:val="tr-TR"/>
        </w:rPr>
        <w:t>S</w:t>
      </w:r>
      <w:r w:rsidR="00C87C64" w:rsidRPr="00DB28C3">
        <w:rPr>
          <w:rFonts w:ascii="Times New Roman" w:hAnsi="Times New Roman" w:cs="Times New Roman"/>
          <w:sz w:val="24"/>
          <w:szCs w:val="24"/>
          <w:lang w:val="tr-TR"/>
        </w:rPr>
        <w:t xml:space="preserve">öz konusu </w:t>
      </w:r>
      <w:proofErr w:type="spellStart"/>
      <w:r w:rsidR="00C87C64" w:rsidRPr="00DB28C3">
        <w:rPr>
          <w:rFonts w:ascii="Times New Roman" w:hAnsi="Times New Roman" w:cs="Times New Roman"/>
          <w:sz w:val="24"/>
          <w:szCs w:val="24"/>
          <w:lang w:val="tr-TR"/>
        </w:rPr>
        <w:t>BULUŞ’a</w:t>
      </w:r>
      <w:proofErr w:type="spellEnd"/>
      <w:r w:rsidR="00C87C64" w:rsidRPr="00DB28C3">
        <w:rPr>
          <w:rFonts w:ascii="Times New Roman" w:hAnsi="Times New Roman" w:cs="Times New Roman"/>
          <w:sz w:val="24"/>
          <w:szCs w:val="24"/>
          <w:lang w:val="tr-TR"/>
        </w:rPr>
        <w:t xml:space="preserve"> ilişkin üçüncü bir kişi/kuruma lisans yoluyla kullandırılması</w:t>
      </w:r>
      <w:r w:rsidR="00692095" w:rsidRPr="00DB28C3">
        <w:rPr>
          <w:rFonts w:ascii="Times New Roman" w:hAnsi="Times New Roman" w:cs="Times New Roman"/>
          <w:sz w:val="24"/>
          <w:szCs w:val="24"/>
          <w:lang w:val="tr-TR"/>
        </w:rPr>
        <w:t xml:space="preserve">, </w:t>
      </w:r>
      <w:proofErr w:type="gramStart"/>
      <w:r w:rsidR="00692095" w:rsidRPr="00DB28C3">
        <w:rPr>
          <w:rFonts w:ascii="Times New Roman" w:hAnsi="Times New Roman" w:cs="Times New Roman"/>
          <w:sz w:val="24"/>
          <w:szCs w:val="24"/>
          <w:lang w:val="tr-TR"/>
        </w:rPr>
        <w:t>devir edilmesi</w:t>
      </w:r>
      <w:proofErr w:type="gramEnd"/>
      <w:r w:rsidR="007C36D3" w:rsidRPr="00DB28C3">
        <w:rPr>
          <w:rFonts w:ascii="Times New Roman" w:hAnsi="Times New Roman" w:cs="Times New Roman"/>
          <w:sz w:val="24"/>
          <w:szCs w:val="24"/>
          <w:lang w:val="tr-TR"/>
        </w:rPr>
        <w:t>, üretilmesi</w:t>
      </w:r>
      <w:r w:rsidR="00692095" w:rsidRPr="00DB28C3">
        <w:rPr>
          <w:rFonts w:ascii="Times New Roman" w:hAnsi="Times New Roman" w:cs="Times New Roman"/>
          <w:sz w:val="24"/>
          <w:szCs w:val="24"/>
          <w:lang w:val="tr-TR"/>
        </w:rPr>
        <w:t xml:space="preserve"> vb. şekilde ticarileştirilmesi</w:t>
      </w:r>
      <w:r w:rsidR="00C87C64" w:rsidRPr="00DB28C3">
        <w:rPr>
          <w:rFonts w:ascii="Times New Roman" w:hAnsi="Times New Roman" w:cs="Times New Roman"/>
          <w:sz w:val="24"/>
          <w:szCs w:val="24"/>
          <w:lang w:val="tr-TR"/>
        </w:rPr>
        <w:t xml:space="preserve"> konusunda</w:t>
      </w:r>
      <w:r w:rsidR="000E5425" w:rsidRPr="00DB28C3">
        <w:rPr>
          <w:rFonts w:ascii="Times New Roman" w:hAnsi="Times New Roman" w:cs="Times New Roman"/>
          <w:sz w:val="24"/>
          <w:szCs w:val="24"/>
          <w:lang w:val="tr-TR"/>
        </w:rPr>
        <w:t>;</w:t>
      </w:r>
      <w:r w:rsidR="00C87C64" w:rsidRPr="00DB28C3">
        <w:rPr>
          <w:rFonts w:ascii="Times New Roman" w:hAnsi="Times New Roman" w:cs="Times New Roman"/>
          <w:sz w:val="24"/>
          <w:szCs w:val="24"/>
          <w:lang w:val="tr-TR"/>
        </w:rPr>
        <w:t xml:space="preserve"> </w:t>
      </w:r>
      <w:r w:rsidR="00FE60CC" w:rsidRPr="00DB28C3">
        <w:rPr>
          <w:rFonts w:ascii="Times New Roman" w:hAnsi="Times New Roman" w:cs="Times New Roman"/>
          <w:sz w:val="24"/>
          <w:szCs w:val="24"/>
          <w:lang w:val="tr-TR"/>
        </w:rPr>
        <w:t>en geniş anlamda (</w:t>
      </w:r>
      <w:r w:rsidR="00BD51F2" w:rsidRPr="00DB28C3">
        <w:rPr>
          <w:rFonts w:ascii="Times New Roman" w:hAnsi="Times New Roman" w:cs="Times New Roman"/>
          <w:sz w:val="24"/>
          <w:szCs w:val="24"/>
          <w:lang w:val="tr-TR"/>
        </w:rPr>
        <w:t xml:space="preserve">dilediği kişi/kuruma, dilediği zaman için ve dilediği bedel ile </w:t>
      </w:r>
      <w:r w:rsidR="001159EC" w:rsidRPr="00DB28C3">
        <w:rPr>
          <w:rFonts w:ascii="Times New Roman" w:hAnsi="Times New Roman" w:cs="Times New Roman"/>
          <w:sz w:val="24"/>
          <w:szCs w:val="24"/>
          <w:lang w:val="tr-TR"/>
        </w:rPr>
        <w:t xml:space="preserve">vb.) tercihte bulunma ve </w:t>
      </w:r>
      <w:r w:rsidR="00C87C64" w:rsidRPr="00DB28C3">
        <w:rPr>
          <w:rFonts w:ascii="Times New Roman" w:hAnsi="Times New Roman" w:cs="Times New Roman"/>
          <w:sz w:val="24"/>
          <w:szCs w:val="24"/>
          <w:lang w:val="tr-TR"/>
        </w:rPr>
        <w:t xml:space="preserve">karar verme yetkisi </w:t>
      </w:r>
      <w:r w:rsidR="000E5425" w:rsidRPr="00DB28C3">
        <w:rPr>
          <w:rFonts w:ascii="Times New Roman" w:hAnsi="Times New Roman" w:cs="Times New Roman"/>
          <w:sz w:val="24"/>
          <w:szCs w:val="24"/>
          <w:lang w:val="tr-TR"/>
        </w:rPr>
        <w:t xml:space="preserve">münhasıran </w:t>
      </w:r>
      <w:r w:rsidR="00C87C64" w:rsidRPr="00DB28C3">
        <w:rPr>
          <w:rFonts w:ascii="Times New Roman" w:hAnsi="Times New Roman" w:cs="Times New Roman"/>
          <w:sz w:val="24"/>
          <w:szCs w:val="24"/>
          <w:lang w:val="tr-TR"/>
        </w:rPr>
        <w:t xml:space="preserve">BAŞVURU </w:t>
      </w:r>
      <w:proofErr w:type="spellStart"/>
      <w:r w:rsidR="00C87C64" w:rsidRPr="00DB28C3">
        <w:rPr>
          <w:rFonts w:ascii="Times New Roman" w:hAnsi="Times New Roman" w:cs="Times New Roman"/>
          <w:sz w:val="24"/>
          <w:szCs w:val="24"/>
          <w:lang w:val="tr-TR"/>
        </w:rPr>
        <w:t>SAHİBİ’ne</w:t>
      </w:r>
      <w:proofErr w:type="spellEnd"/>
      <w:r w:rsidR="00C87C64" w:rsidRPr="00DB28C3">
        <w:rPr>
          <w:rFonts w:ascii="Times New Roman" w:hAnsi="Times New Roman" w:cs="Times New Roman"/>
          <w:sz w:val="24"/>
          <w:szCs w:val="24"/>
          <w:lang w:val="tr-TR"/>
        </w:rPr>
        <w:t xml:space="preserve"> ait</w:t>
      </w:r>
      <w:r w:rsidR="001C70EF" w:rsidRPr="00DB28C3">
        <w:rPr>
          <w:rFonts w:ascii="Times New Roman" w:hAnsi="Times New Roman" w:cs="Times New Roman"/>
          <w:sz w:val="24"/>
          <w:szCs w:val="24"/>
          <w:lang w:val="tr-TR"/>
        </w:rPr>
        <w:t>t</w:t>
      </w:r>
      <w:r w:rsidR="006B668E" w:rsidRPr="00DB28C3">
        <w:rPr>
          <w:rFonts w:ascii="Times New Roman" w:hAnsi="Times New Roman" w:cs="Times New Roman"/>
          <w:sz w:val="24"/>
          <w:szCs w:val="24"/>
          <w:lang w:val="tr-TR"/>
        </w:rPr>
        <w:t>ir.</w:t>
      </w:r>
      <w:r w:rsidR="00C87C64" w:rsidRPr="00DB28C3">
        <w:rPr>
          <w:rFonts w:ascii="Times New Roman" w:hAnsi="Times New Roman" w:cs="Times New Roman"/>
          <w:sz w:val="24"/>
          <w:szCs w:val="24"/>
          <w:lang w:val="tr-TR"/>
        </w:rPr>
        <w:t xml:space="preserve"> </w:t>
      </w:r>
      <w:r w:rsidR="00852382" w:rsidRPr="00DB28C3">
        <w:rPr>
          <w:rFonts w:ascii="Times New Roman" w:hAnsi="Times New Roman" w:cs="Times New Roman"/>
          <w:sz w:val="24"/>
          <w:szCs w:val="24"/>
          <w:lang w:val="tr-TR"/>
        </w:rPr>
        <w:t>BULUŞ SAHİBİ</w:t>
      </w:r>
      <w:r w:rsidR="00C87C64" w:rsidRPr="00DB28C3">
        <w:rPr>
          <w:rFonts w:ascii="Times New Roman" w:hAnsi="Times New Roman" w:cs="Times New Roman"/>
          <w:sz w:val="24"/>
          <w:szCs w:val="24"/>
          <w:lang w:val="tr-TR"/>
        </w:rPr>
        <w:t xml:space="preserve">, kendisine </w:t>
      </w:r>
      <w:r w:rsidR="00CC364E" w:rsidRPr="00DB28C3">
        <w:rPr>
          <w:rFonts w:ascii="Times New Roman" w:hAnsi="Times New Roman" w:cs="Times New Roman"/>
          <w:sz w:val="24"/>
          <w:szCs w:val="24"/>
          <w:lang w:val="tr-TR"/>
        </w:rPr>
        <w:t>ticarileştirme ile ilgili bir teklif</w:t>
      </w:r>
      <w:r w:rsidR="00C87C64" w:rsidRPr="00DB28C3">
        <w:rPr>
          <w:rFonts w:ascii="Times New Roman" w:hAnsi="Times New Roman" w:cs="Times New Roman"/>
          <w:sz w:val="24"/>
          <w:szCs w:val="24"/>
          <w:lang w:val="tr-TR"/>
        </w:rPr>
        <w:t xml:space="preserve"> geldiğinde bunu derhal BAŞVURU </w:t>
      </w:r>
      <w:proofErr w:type="spellStart"/>
      <w:r w:rsidR="00C87C64" w:rsidRPr="00DB28C3">
        <w:rPr>
          <w:rFonts w:ascii="Times New Roman" w:hAnsi="Times New Roman" w:cs="Times New Roman"/>
          <w:sz w:val="24"/>
          <w:szCs w:val="24"/>
          <w:lang w:val="tr-TR"/>
        </w:rPr>
        <w:t>SAHİBİ’ne</w:t>
      </w:r>
      <w:proofErr w:type="spellEnd"/>
      <w:r w:rsidR="00C87C64" w:rsidRPr="00DB28C3">
        <w:rPr>
          <w:rFonts w:ascii="Times New Roman" w:hAnsi="Times New Roman" w:cs="Times New Roman"/>
          <w:sz w:val="24"/>
          <w:szCs w:val="24"/>
          <w:lang w:val="tr-TR"/>
        </w:rPr>
        <w:t xml:space="preserve"> bildirmeyi ve </w:t>
      </w:r>
      <w:r w:rsidR="00655C85" w:rsidRPr="00DB28C3">
        <w:rPr>
          <w:rFonts w:ascii="Times New Roman" w:hAnsi="Times New Roman" w:cs="Times New Roman"/>
          <w:sz w:val="24"/>
          <w:szCs w:val="24"/>
          <w:lang w:val="tr-TR"/>
        </w:rPr>
        <w:t>ticarileşt</w:t>
      </w:r>
      <w:r w:rsidR="00B95BE4" w:rsidRPr="00DB28C3">
        <w:rPr>
          <w:rFonts w:ascii="Times New Roman" w:hAnsi="Times New Roman" w:cs="Times New Roman"/>
          <w:sz w:val="24"/>
          <w:szCs w:val="24"/>
          <w:lang w:val="tr-TR"/>
        </w:rPr>
        <w:t>irme</w:t>
      </w:r>
      <w:r w:rsidR="00852382" w:rsidRPr="00DB28C3">
        <w:rPr>
          <w:rFonts w:ascii="Times New Roman" w:hAnsi="Times New Roman" w:cs="Times New Roman"/>
          <w:sz w:val="24"/>
          <w:szCs w:val="24"/>
          <w:lang w:val="tr-TR"/>
        </w:rPr>
        <w:t xml:space="preserve"> </w:t>
      </w:r>
      <w:r w:rsidR="00C87C64" w:rsidRPr="00DB28C3">
        <w:rPr>
          <w:rFonts w:ascii="Times New Roman" w:hAnsi="Times New Roman" w:cs="Times New Roman"/>
          <w:sz w:val="24"/>
          <w:szCs w:val="24"/>
          <w:lang w:val="tr-TR"/>
        </w:rPr>
        <w:t>ile ilgili gerekli işlemlerin BAŞVURU SAHİBİ tarafından yürütüleceğini kabul ve taahhüt</w:t>
      </w:r>
      <w:r w:rsidR="00C87C64" w:rsidRPr="00DB28C3">
        <w:rPr>
          <w:rFonts w:ascii="Times New Roman" w:hAnsi="Times New Roman" w:cs="Times New Roman"/>
          <w:spacing w:val="-4"/>
          <w:sz w:val="24"/>
          <w:szCs w:val="24"/>
          <w:lang w:val="tr-TR"/>
        </w:rPr>
        <w:t xml:space="preserve"> </w:t>
      </w:r>
      <w:r w:rsidR="00C87C64" w:rsidRPr="00DB28C3">
        <w:rPr>
          <w:rFonts w:ascii="Times New Roman" w:hAnsi="Times New Roman" w:cs="Times New Roman"/>
          <w:sz w:val="24"/>
          <w:szCs w:val="24"/>
          <w:lang w:val="tr-TR"/>
        </w:rPr>
        <w:t>eder.</w:t>
      </w:r>
    </w:p>
    <w:bookmarkEnd w:id="2"/>
    <w:p w14:paraId="7AF68872" w14:textId="77777777" w:rsidR="00943B4F" w:rsidRPr="00DB28C3" w:rsidRDefault="00C87C64" w:rsidP="00EE55D4">
      <w:pPr>
        <w:pStyle w:val="ListeParagraf"/>
        <w:numPr>
          <w:ilvl w:val="2"/>
          <w:numId w:val="1"/>
        </w:numPr>
        <w:tabs>
          <w:tab w:val="left" w:pos="1541"/>
        </w:tabs>
        <w:spacing w:before="1" w:line="276" w:lineRule="auto"/>
        <w:ind w:right="341"/>
        <w:rPr>
          <w:rFonts w:ascii="Times New Roman" w:hAnsi="Times New Roman" w:cs="Times New Roman"/>
          <w:sz w:val="24"/>
          <w:szCs w:val="24"/>
          <w:lang w:val="tr-TR"/>
        </w:rPr>
      </w:pPr>
      <w:proofErr w:type="spellStart"/>
      <w:r w:rsidRPr="00DB28C3">
        <w:rPr>
          <w:rFonts w:ascii="Times New Roman" w:hAnsi="Times New Roman" w:cs="Times New Roman"/>
          <w:sz w:val="24"/>
          <w:szCs w:val="24"/>
          <w:lang w:val="tr-TR"/>
        </w:rPr>
        <w:t>TARAFLAR’dan</w:t>
      </w:r>
      <w:proofErr w:type="spellEnd"/>
      <w:r w:rsidRPr="00DB28C3">
        <w:rPr>
          <w:rFonts w:ascii="Times New Roman" w:hAnsi="Times New Roman" w:cs="Times New Roman"/>
          <w:sz w:val="24"/>
          <w:szCs w:val="24"/>
          <w:lang w:val="tr-TR"/>
        </w:rPr>
        <w:t xml:space="preserve"> herhangi biri, Patent/</w:t>
      </w:r>
      <w:r w:rsidR="002C15D0" w:rsidRPr="00DB28C3">
        <w:rPr>
          <w:rFonts w:ascii="Times New Roman" w:hAnsi="Times New Roman" w:cs="Times New Roman"/>
          <w:sz w:val="24"/>
          <w:szCs w:val="24"/>
          <w:lang w:val="tr-TR"/>
        </w:rPr>
        <w:t>Faydalı Model</w:t>
      </w:r>
      <w:r w:rsidRPr="00DB28C3">
        <w:rPr>
          <w:rFonts w:ascii="Times New Roman" w:hAnsi="Times New Roman" w:cs="Times New Roman"/>
          <w:sz w:val="24"/>
          <w:szCs w:val="24"/>
          <w:lang w:val="tr-TR"/>
        </w:rPr>
        <w:t xml:space="preserve"> haklarını devretmek istemesi halinde öncelikli olarak diğer tarafın ön alım hakkı bulunacak, diğer taraf alımı gerçekleştirmek istemez ise bu devri üçüncü kişi/kişilere gerçekleştirebilecektir</w:t>
      </w:r>
      <w:r w:rsidR="00920E7D" w:rsidRPr="00DB28C3">
        <w:rPr>
          <w:rFonts w:ascii="Times New Roman" w:hAnsi="Times New Roman" w:cs="Times New Roman"/>
          <w:sz w:val="24"/>
          <w:szCs w:val="24"/>
          <w:lang w:val="tr-TR"/>
        </w:rPr>
        <w:t>.</w:t>
      </w:r>
      <w:r w:rsidRPr="00DB28C3">
        <w:rPr>
          <w:rFonts w:ascii="Times New Roman" w:hAnsi="Times New Roman" w:cs="Times New Roman"/>
          <w:sz w:val="24"/>
          <w:szCs w:val="24"/>
          <w:lang w:val="tr-TR"/>
        </w:rPr>
        <w:t xml:space="preserve"> </w:t>
      </w:r>
      <w:proofErr w:type="spellStart"/>
      <w:r w:rsidRPr="00DB28C3">
        <w:rPr>
          <w:rFonts w:ascii="Times New Roman" w:hAnsi="Times New Roman" w:cs="Times New Roman"/>
          <w:sz w:val="24"/>
          <w:szCs w:val="24"/>
          <w:lang w:val="tr-TR"/>
        </w:rPr>
        <w:t>TARAFLAR’dan</w:t>
      </w:r>
      <w:proofErr w:type="spellEnd"/>
      <w:r w:rsidRPr="00DB28C3">
        <w:rPr>
          <w:rFonts w:ascii="Times New Roman" w:hAnsi="Times New Roman" w:cs="Times New Roman"/>
          <w:sz w:val="24"/>
          <w:szCs w:val="24"/>
          <w:lang w:val="tr-TR"/>
        </w:rPr>
        <w:t xml:space="preserve"> biri, karşı tarafa öncelikli olarak bildirimde bulunmaksızın başka bir üçüncü kişiye bu hakları devretmeyeceğini, işbu sözleşme ile kabul ve taahhüt</w:t>
      </w:r>
      <w:r w:rsidRPr="00DB28C3">
        <w:rPr>
          <w:rFonts w:ascii="Times New Roman" w:hAnsi="Times New Roman" w:cs="Times New Roman"/>
          <w:spacing w:val="-34"/>
          <w:sz w:val="24"/>
          <w:szCs w:val="24"/>
          <w:lang w:val="tr-TR"/>
        </w:rPr>
        <w:t xml:space="preserve"> </w:t>
      </w:r>
      <w:r w:rsidRPr="00DB28C3">
        <w:rPr>
          <w:rFonts w:ascii="Times New Roman" w:hAnsi="Times New Roman" w:cs="Times New Roman"/>
          <w:sz w:val="24"/>
          <w:szCs w:val="24"/>
          <w:lang w:val="tr-TR"/>
        </w:rPr>
        <w:t>eder.</w:t>
      </w:r>
    </w:p>
    <w:p w14:paraId="5EDD85C9" w14:textId="77777777"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TARAFLAR, potansiyel yerli ve yabancı sanayicilerle temasa geçmek, izlenecek stratejiyi</w:t>
      </w:r>
      <w:r w:rsidRPr="00DB28C3">
        <w:rPr>
          <w:rFonts w:ascii="Times New Roman" w:hAnsi="Times New Roman" w:cs="Times New Roman"/>
          <w:spacing w:val="32"/>
          <w:sz w:val="24"/>
          <w:szCs w:val="24"/>
          <w:lang w:val="tr-TR"/>
        </w:rPr>
        <w:t xml:space="preserve"> </w:t>
      </w:r>
      <w:r w:rsidRPr="00DB28C3">
        <w:rPr>
          <w:rFonts w:ascii="Times New Roman" w:hAnsi="Times New Roman" w:cs="Times New Roman"/>
          <w:sz w:val="24"/>
          <w:szCs w:val="24"/>
          <w:lang w:val="tr-TR"/>
        </w:rPr>
        <w:t>belirlemek,</w:t>
      </w:r>
      <w:r w:rsidRPr="00DB28C3">
        <w:rPr>
          <w:rFonts w:ascii="Times New Roman" w:hAnsi="Times New Roman" w:cs="Times New Roman"/>
          <w:spacing w:val="15"/>
          <w:sz w:val="24"/>
          <w:szCs w:val="24"/>
          <w:lang w:val="tr-TR"/>
        </w:rPr>
        <w:t xml:space="preserve"> </w:t>
      </w:r>
      <w:r w:rsidRPr="00DB28C3">
        <w:rPr>
          <w:rFonts w:ascii="Times New Roman" w:hAnsi="Times New Roman" w:cs="Times New Roman"/>
          <w:sz w:val="24"/>
          <w:szCs w:val="24"/>
          <w:lang w:val="tr-TR"/>
        </w:rPr>
        <w:t>planlama</w:t>
      </w:r>
      <w:r w:rsidRPr="00DB28C3">
        <w:rPr>
          <w:rFonts w:ascii="Times New Roman" w:hAnsi="Times New Roman" w:cs="Times New Roman"/>
          <w:spacing w:val="15"/>
          <w:sz w:val="24"/>
          <w:szCs w:val="24"/>
          <w:lang w:val="tr-TR"/>
        </w:rPr>
        <w:t xml:space="preserve"> </w:t>
      </w:r>
      <w:r w:rsidRPr="00DB28C3">
        <w:rPr>
          <w:rFonts w:ascii="Times New Roman" w:hAnsi="Times New Roman" w:cs="Times New Roman"/>
          <w:sz w:val="24"/>
          <w:szCs w:val="24"/>
          <w:lang w:val="tr-TR"/>
        </w:rPr>
        <w:t>yapmak</w:t>
      </w:r>
      <w:r w:rsidRPr="00DB28C3">
        <w:rPr>
          <w:rFonts w:ascii="Times New Roman" w:hAnsi="Times New Roman" w:cs="Times New Roman"/>
          <w:spacing w:val="15"/>
          <w:sz w:val="24"/>
          <w:szCs w:val="24"/>
          <w:lang w:val="tr-TR"/>
        </w:rPr>
        <w:t xml:space="preserve"> </w:t>
      </w:r>
      <w:r w:rsidRPr="00DB28C3">
        <w:rPr>
          <w:rFonts w:ascii="Times New Roman" w:hAnsi="Times New Roman" w:cs="Times New Roman"/>
          <w:sz w:val="24"/>
          <w:szCs w:val="24"/>
          <w:lang w:val="tr-TR"/>
        </w:rPr>
        <w:t>ve</w:t>
      </w:r>
      <w:r w:rsidRPr="00DB28C3">
        <w:rPr>
          <w:rFonts w:ascii="Times New Roman" w:hAnsi="Times New Roman" w:cs="Times New Roman"/>
          <w:spacing w:val="15"/>
          <w:sz w:val="24"/>
          <w:szCs w:val="24"/>
          <w:lang w:val="tr-TR"/>
        </w:rPr>
        <w:t xml:space="preserve"> </w:t>
      </w:r>
      <w:r w:rsidRPr="00DB28C3">
        <w:rPr>
          <w:rFonts w:ascii="Times New Roman" w:hAnsi="Times New Roman" w:cs="Times New Roman"/>
          <w:sz w:val="24"/>
          <w:szCs w:val="24"/>
          <w:lang w:val="tr-TR"/>
        </w:rPr>
        <w:t>müzakereleri</w:t>
      </w:r>
      <w:r w:rsidRPr="00DB28C3">
        <w:rPr>
          <w:rFonts w:ascii="Times New Roman" w:hAnsi="Times New Roman" w:cs="Times New Roman"/>
          <w:spacing w:val="15"/>
          <w:sz w:val="24"/>
          <w:szCs w:val="24"/>
          <w:lang w:val="tr-TR"/>
        </w:rPr>
        <w:t xml:space="preserve"> </w:t>
      </w:r>
      <w:r w:rsidRPr="00DB28C3">
        <w:rPr>
          <w:rFonts w:ascii="Times New Roman" w:hAnsi="Times New Roman" w:cs="Times New Roman"/>
          <w:sz w:val="24"/>
          <w:szCs w:val="24"/>
          <w:lang w:val="tr-TR"/>
        </w:rPr>
        <w:t>yürütmek</w:t>
      </w:r>
      <w:r w:rsidRPr="00DB28C3">
        <w:rPr>
          <w:rFonts w:ascii="Times New Roman" w:hAnsi="Times New Roman" w:cs="Times New Roman"/>
          <w:spacing w:val="13"/>
          <w:sz w:val="24"/>
          <w:szCs w:val="24"/>
          <w:lang w:val="tr-TR"/>
        </w:rPr>
        <w:t xml:space="preserve"> </w:t>
      </w:r>
      <w:r w:rsidRPr="00DB28C3">
        <w:rPr>
          <w:rFonts w:ascii="Times New Roman" w:hAnsi="Times New Roman" w:cs="Times New Roman"/>
          <w:sz w:val="24"/>
          <w:szCs w:val="24"/>
          <w:lang w:val="tr-TR"/>
        </w:rPr>
        <w:t>üzere</w:t>
      </w:r>
      <w:r w:rsidRPr="00DB28C3">
        <w:rPr>
          <w:rFonts w:ascii="Times New Roman" w:hAnsi="Times New Roman" w:cs="Times New Roman"/>
          <w:spacing w:val="13"/>
          <w:sz w:val="24"/>
          <w:szCs w:val="24"/>
          <w:lang w:val="tr-TR"/>
        </w:rPr>
        <w:t xml:space="preserve"> </w:t>
      </w:r>
      <w:r w:rsidRPr="00DB28C3">
        <w:rPr>
          <w:rFonts w:ascii="Times New Roman" w:hAnsi="Times New Roman" w:cs="Times New Roman"/>
          <w:sz w:val="24"/>
          <w:szCs w:val="24"/>
          <w:lang w:val="tr-TR"/>
        </w:rPr>
        <w:t>ve</w:t>
      </w:r>
      <w:r w:rsidRPr="00DB28C3">
        <w:rPr>
          <w:rFonts w:ascii="Times New Roman" w:hAnsi="Times New Roman" w:cs="Times New Roman"/>
          <w:spacing w:val="15"/>
          <w:sz w:val="24"/>
          <w:szCs w:val="24"/>
          <w:lang w:val="tr-TR"/>
        </w:rPr>
        <w:t xml:space="preserve"> </w:t>
      </w:r>
      <w:r w:rsidRPr="00DB28C3">
        <w:rPr>
          <w:rFonts w:ascii="Times New Roman" w:hAnsi="Times New Roman" w:cs="Times New Roman"/>
          <w:sz w:val="24"/>
          <w:szCs w:val="24"/>
          <w:lang w:val="tr-TR"/>
        </w:rPr>
        <w:t>burada</w:t>
      </w:r>
    </w:p>
    <w:p w14:paraId="7362510D" w14:textId="2BFECE90" w:rsidR="00943B4F" w:rsidRPr="00DB28C3" w:rsidRDefault="007A129B" w:rsidP="00EE55D4">
      <w:pPr>
        <w:pStyle w:val="GvdeMetni"/>
        <w:spacing w:before="40" w:line="276" w:lineRule="auto"/>
        <w:ind w:left="1540" w:right="341"/>
        <w:jc w:val="both"/>
        <w:rPr>
          <w:rFonts w:ascii="Times New Roman" w:hAnsi="Times New Roman" w:cs="Times New Roman"/>
          <w:sz w:val="24"/>
          <w:szCs w:val="24"/>
          <w:lang w:val="tr-TR"/>
        </w:rPr>
      </w:pPr>
      <w:proofErr w:type="gramStart"/>
      <w:r>
        <w:rPr>
          <w:rFonts w:ascii="Times New Roman" w:hAnsi="Times New Roman" w:cs="Times New Roman"/>
          <w:sz w:val="24"/>
          <w:szCs w:val="24"/>
          <w:lang w:val="tr-TR"/>
        </w:rPr>
        <w:t>b</w:t>
      </w:r>
      <w:r w:rsidRPr="00DB28C3">
        <w:rPr>
          <w:rFonts w:ascii="Times New Roman" w:hAnsi="Times New Roman" w:cs="Times New Roman"/>
          <w:sz w:val="24"/>
          <w:szCs w:val="24"/>
          <w:lang w:val="tr-TR"/>
        </w:rPr>
        <w:t>elirtilmeyen</w:t>
      </w:r>
      <w:proofErr w:type="gramEnd"/>
      <w:r w:rsidR="00C87C64" w:rsidRPr="00DB28C3">
        <w:rPr>
          <w:rFonts w:ascii="Times New Roman" w:hAnsi="Times New Roman" w:cs="Times New Roman"/>
          <w:sz w:val="24"/>
          <w:szCs w:val="24"/>
          <w:lang w:val="tr-TR"/>
        </w:rPr>
        <w:t xml:space="preserve"> diğer tüm hususlarda karşılıklı iyi niyet çerçevesinde ve </w:t>
      </w:r>
      <w:r w:rsidRPr="00DB28C3">
        <w:rPr>
          <w:rFonts w:ascii="Times New Roman" w:hAnsi="Times New Roman" w:cs="Times New Roman"/>
          <w:sz w:val="24"/>
          <w:szCs w:val="24"/>
          <w:lang w:val="tr-TR"/>
        </w:rPr>
        <w:t>iş birliği</w:t>
      </w:r>
      <w:r w:rsidR="00C87C64" w:rsidRPr="00DB28C3">
        <w:rPr>
          <w:rFonts w:ascii="Times New Roman" w:hAnsi="Times New Roman" w:cs="Times New Roman"/>
          <w:sz w:val="24"/>
          <w:szCs w:val="24"/>
          <w:lang w:val="tr-TR"/>
        </w:rPr>
        <w:t xml:space="preserve"> içerisinde hareket etmeyi kabul ve taahhüt eder.</w:t>
      </w:r>
    </w:p>
    <w:p w14:paraId="1DCC422E" w14:textId="201D8E23" w:rsidR="00943B4F" w:rsidRPr="00DB28C3" w:rsidRDefault="00C87C64" w:rsidP="00EE55D4">
      <w:pPr>
        <w:pStyle w:val="ListeParagraf"/>
        <w:numPr>
          <w:ilvl w:val="2"/>
          <w:numId w:val="1"/>
        </w:numPr>
        <w:tabs>
          <w:tab w:val="left" w:pos="1541"/>
        </w:tabs>
        <w:spacing w:line="276" w:lineRule="auto"/>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Bu hakların ticarileştirilmesinden doğacak gelirlerin </w:t>
      </w:r>
      <w:r w:rsidR="00647C16" w:rsidRPr="00DB28C3">
        <w:rPr>
          <w:rFonts w:ascii="Times New Roman" w:hAnsi="Times New Roman" w:cs="Times New Roman"/>
          <w:sz w:val="24"/>
          <w:szCs w:val="24"/>
          <w:lang w:val="tr-TR"/>
        </w:rPr>
        <w:t>BAŞVURU SAHİBİ</w:t>
      </w:r>
      <w:r w:rsidR="00B2203A" w:rsidRPr="00DB28C3">
        <w:rPr>
          <w:rFonts w:ascii="Times New Roman" w:hAnsi="Times New Roman" w:cs="Times New Roman"/>
          <w:sz w:val="24"/>
          <w:szCs w:val="24"/>
          <w:lang w:val="tr-TR"/>
        </w:rPr>
        <w:t xml:space="preserve"> ile BULUŞÇU</w:t>
      </w:r>
      <w:r w:rsidR="00EE30CD"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 xml:space="preserve">arasında ne şekilde paylaşılacağı konusunda BAŞVURU SAHİBİ yetkili olup, bu paylaşım </w:t>
      </w:r>
      <w:r w:rsidR="00B2203A" w:rsidRPr="00DB28C3">
        <w:rPr>
          <w:rFonts w:ascii="Times New Roman" w:hAnsi="Times New Roman" w:cs="Times New Roman"/>
          <w:sz w:val="24"/>
          <w:szCs w:val="24"/>
          <w:lang w:val="tr-TR"/>
        </w:rPr>
        <w:t xml:space="preserve">BAŞVURU </w:t>
      </w:r>
      <w:proofErr w:type="spellStart"/>
      <w:r w:rsidR="00B2203A" w:rsidRPr="00DB28C3">
        <w:rPr>
          <w:rFonts w:ascii="Times New Roman" w:hAnsi="Times New Roman" w:cs="Times New Roman"/>
          <w:sz w:val="24"/>
          <w:szCs w:val="24"/>
          <w:lang w:val="tr-TR"/>
        </w:rPr>
        <w:t>SAHİBİ’nin</w:t>
      </w:r>
      <w:proofErr w:type="spellEnd"/>
      <w:r w:rsidR="00FB5466" w:rsidRPr="00DB28C3">
        <w:rPr>
          <w:rFonts w:ascii="Times New Roman" w:hAnsi="Times New Roman" w:cs="Times New Roman"/>
          <w:sz w:val="24"/>
          <w:szCs w:val="24"/>
          <w:lang w:val="tr-TR"/>
        </w:rPr>
        <w:t xml:space="preserve"> “</w:t>
      </w:r>
      <w:r w:rsidR="004C4364">
        <w:rPr>
          <w:rFonts w:ascii="Times New Roman" w:hAnsi="Times New Roman" w:cs="Times New Roman"/>
          <w:sz w:val="24"/>
          <w:szCs w:val="24"/>
          <w:lang w:val="tr-TR"/>
        </w:rPr>
        <w:t>Ankara</w:t>
      </w:r>
      <w:r w:rsidR="00FB5466" w:rsidRPr="00DB28C3">
        <w:rPr>
          <w:rFonts w:ascii="Times New Roman" w:hAnsi="Times New Roman" w:cs="Times New Roman"/>
          <w:sz w:val="24"/>
          <w:szCs w:val="24"/>
          <w:lang w:val="tr-TR"/>
        </w:rPr>
        <w:t xml:space="preserve"> Medipol Üniversitesi</w:t>
      </w:r>
      <w:r w:rsidR="00B2203A"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 xml:space="preserve">Fikri </w:t>
      </w:r>
      <w:r w:rsidR="002C15D0" w:rsidRPr="00DB28C3">
        <w:rPr>
          <w:rFonts w:ascii="Times New Roman" w:hAnsi="Times New Roman" w:cs="Times New Roman"/>
          <w:sz w:val="24"/>
          <w:szCs w:val="24"/>
          <w:lang w:val="tr-TR"/>
        </w:rPr>
        <w:t xml:space="preserve">ve Sınai </w:t>
      </w:r>
      <w:r w:rsidRPr="00DB28C3">
        <w:rPr>
          <w:rFonts w:ascii="Times New Roman" w:hAnsi="Times New Roman" w:cs="Times New Roman"/>
          <w:sz w:val="24"/>
          <w:szCs w:val="24"/>
          <w:lang w:val="tr-TR"/>
        </w:rPr>
        <w:t>Mülkiyet Haklarının Yönetimi Yönergesi</w:t>
      </w:r>
      <w:r w:rsidR="00FB5466" w:rsidRPr="00DB28C3">
        <w:rPr>
          <w:rFonts w:ascii="Times New Roman" w:hAnsi="Times New Roman" w:cs="Times New Roman"/>
          <w:sz w:val="24"/>
          <w:szCs w:val="24"/>
          <w:lang w:val="tr-TR"/>
        </w:rPr>
        <w:t>”</w:t>
      </w:r>
      <w:r w:rsidRPr="00DB28C3">
        <w:rPr>
          <w:rFonts w:ascii="Times New Roman" w:hAnsi="Times New Roman" w:cs="Times New Roman"/>
          <w:sz w:val="24"/>
          <w:szCs w:val="24"/>
          <w:lang w:val="tr-TR"/>
        </w:rPr>
        <w:t xml:space="preserve"> doğrultusunda</w:t>
      </w:r>
      <w:r w:rsidRPr="00DB28C3">
        <w:rPr>
          <w:rFonts w:ascii="Times New Roman" w:hAnsi="Times New Roman" w:cs="Times New Roman"/>
          <w:spacing w:val="-2"/>
          <w:sz w:val="24"/>
          <w:szCs w:val="24"/>
          <w:lang w:val="tr-TR"/>
        </w:rPr>
        <w:t xml:space="preserve"> </w:t>
      </w:r>
      <w:r w:rsidRPr="00DB28C3">
        <w:rPr>
          <w:rFonts w:ascii="Times New Roman" w:hAnsi="Times New Roman" w:cs="Times New Roman"/>
          <w:sz w:val="24"/>
          <w:szCs w:val="24"/>
          <w:lang w:val="tr-TR"/>
        </w:rPr>
        <w:t>yapılacaktır.</w:t>
      </w:r>
    </w:p>
    <w:p w14:paraId="4013AC43" w14:textId="77777777" w:rsidR="006165D6" w:rsidRPr="00DB28C3" w:rsidRDefault="00C87C64" w:rsidP="00EE55D4">
      <w:pPr>
        <w:pStyle w:val="ListeParagraf"/>
        <w:numPr>
          <w:ilvl w:val="2"/>
          <w:numId w:val="1"/>
        </w:numPr>
        <w:tabs>
          <w:tab w:val="left" w:pos="1498"/>
        </w:tabs>
        <w:spacing w:before="1" w:line="276" w:lineRule="auto"/>
        <w:ind w:left="1560" w:right="341" w:hanging="709"/>
        <w:rPr>
          <w:rFonts w:ascii="Times New Roman" w:hAnsi="Times New Roman" w:cs="Times New Roman"/>
          <w:b/>
          <w:sz w:val="24"/>
          <w:szCs w:val="24"/>
          <w:lang w:val="tr-TR"/>
        </w:rPr>
      </w:pPr>
      <w:r w:rsidRPr="00DB28C3">
        <w:rPr>
          <w:rFonts w:ascii="Times New Roman" w:hAnsi="Times New Roman" w:cs="Times New Roman"/>
          <w:sz w:val="24"/>
          <w:szCs w:val="24"/>
          <w:lang w:val="tr-TR"/>
        </w:rPr>
        <w:t>TARAFLAR, işbu sözleşme kapsamında yürütülecek tüm faaliyetler esnasında, B</w:t>
      </w:r>
      <w:r w:rsidR="000208A2" w:rsidRPr="00DB28C3">
        <w:rPr>
          <w:rFonts w:ascii="Times New Roman" w:hAnsi="Times New Roman" w:cs="Times New Roman"/>
          <w:sz w:val="24"/>
          <w:szCs w:val="24"/>
          <w:lang w:val="tr-TR"/>
        </w:rPr>
        <w:t>ULUŞA</w:t>
      </w:r>
      <w:r w:rsidRPr="00DB28C3">
        <w:rPr>
          <w:rFonts w:ascii="Times New Roman" w:hAnsi="Times New Roman" w:cs="Times New Roman"/>
          <w:sz w:val="24"/>
          <w:szCs w:val="24"/>
          <w:lang w:val="tr-TR"/>
        </w:rPr>
        <w:t xml:space="preserve">, tescil sürecine ilişkin ve/veya </w:t>
      </w:r>
      <w:proofErr w:type="spellStart"/>
      <w:r w:rsidRPr="00DB28C3">
        <w:rPr>
          <w:rFonts w:ascii="Times New Roman" w:hAnsi="Times New Roman" w:cs="Times New Roman"/>
          <w:sz w:val="24"/>
          <w:szCs w:val="24"/>
          <w:lang w:val="tr-TR"/>
        </w:rPr>
        <w:t>TARAFLAR’a</w:t>
      </w:r>
      <w:proofErr w:type="spellEnd"/>
      <w:r w:rsidRPr="00DB28C3">
        <w:rPr>
          <w:rFonts w:ascii="Times New Roman" w:hAnsi="Times New Roman" w:cs="Times New Roman"/>
          <w:sz w:val="24"/>
          <w:szCs w:val="24"/>
          <w:lang w:val="tr-TR"/>
        </w:rPr>
        <w:t xml:space="preserve"> ilişkin her türlü hukuki, idari, ticari, endüstriyel ve/veya teknik bilgi, </w:t>
      </w:r>
      <w:proofErr w:type="spellStart"/>
      <w:r w:rsidRPr="00DB28C3">
        <w:rPr>
          <w:rFonts w:ascii="Times New Roman" w:hAnsi="Times New Roman" w:cs="Times New Roman"/>
          <w:sz w:val="24"/>
          <w:szCs w:val="24"/>
          <w:lang w:val="tr-TR"/>
        </w:rPr>
        <w:t>know</w:t>
      </w:r>
      <w:proofErr w:type="spellEnd"/>
      <w:r w:rsidRPr="00DB28C3">
        <w:rPr>
          <w:rFonts w:ascii="Times New Roman" w:hAnsi="Times New Roman" w:cs="Times New Roman"/>
          <w:sz w:val="24"/>
          <w:szCs w:val="24"/>
          <w:lang w:val="tr-TR"/>
        </w:rPr>
        <w:t xml:space="preserve">-how, ticari veya meslek sırrı dahil her türlü bilgi ve belgeyi saklı tutacaklarını ve diğer </w:t>
      </w:r>
      <w:proofErr w:type="spellStart"/>
      <w:r w:rsidRPr="00DB28C3">
        <w:rPr>
          <w:rFonts w:ascii="Times New Roman" w:hAnsi="Times New Roman" w:cs="Times New Roman"/>
          <w:sz w:val="24"/>
          <w:szCs w:val="24"/>
          <w:lang w:val="tr-TR"/>
        </w:rPr>
        <w:t>TARAF’ın</w:t>
      </w:r>
      <w:proofErr w:type="spellEnd"/>
      <w:r w:rsidRPr="00DB28C3">
        <w:rPr>
          <w:rFonts w:ascii="Times New Roman" w:hAnsi="Times New Roman" w:cs="Times New Roman"/>
          <w:sz w:val="24"/>
          <w:szCs w:val="24"/>
          <w:lang w:val="tr-TR"/>
        </w:rPr>
        <w:t xml:space="preserve"> izni olmadan bunları üçüncü kişilere hiçbir suretle açıklamayacaklarını ve/veya kullandırmayacaklarını taahhüt</w:t>
      </w:r>
      <w:r w:rsidRPr="00DB28C3">
        <w:rPr>
          <w:rFonts w:ascii="Times New Roman" w:hAnsi="Times New Roman" w:cs="Times New Roman"/>
          <w:spacing w:val="-3"/>
          <w:sz w:val="24"/>
          <w:szCs w:val="24"/>
          <w:lang w:val="tr-TR"/>
        </w:rPr>
        <w:t xml:space="preserve"> </w:t>
      </w:r>
      <w:r w:rsidRPr="00DB28C3">
        <w:rPr>
          <w:rFonts w:ascii="Times New Roman" w:hAnsi="Times New Roman" w:cs="Times New Roman"/>
          <w:sz w:val="24"/>
          <w:szCs w:val="24"/>
          <w:lang w:val="tr-TR"/>
        </w:rPr>
        <w:t>ederler.</w:t>
      </w:r>
    </w:p>
    <w:p w14:paraId="4DC4601A" w14:textId="30655B03" w:rsidR="006165D6" w:rsidRPr="00DB28C3" w:rsidRDefault="00C87C64" w:rsidP="00EE55D4">
      <w:pPr>
        <w:pStyle w:val="ListeParagraf"/>
        <w:numPr>
          <w:ilvl w:val="2"/>
          <w:numId w:val="1"/>
        </w:numPr>
        <w:tabs>
          <w:tab w:val="left" w:pos="1701"/>
        </w:tabs>
        <w:spacing w:before="1" w:line="276" w:lineRule="auto"/>
        <w:ind w:left="1560" w:right="341" w:hanging="709"/>
        <w:rPr>
          <w:rFonts w:ascii="Times New Roman" w:hAnsi="Times New Roman" w:cs="Times New Roman"/>
          <w:b/>
          <w:sz w:val="24"/>
          <w:szCs w:val="24"/>
          <w:lang w:val="tr-TR"/>
        </w:rPr>
      </w:pPr>
      <w:r w:rsidRPr="00DB28C3">
        <w:rPr>
          <w:rFonts w:ascii="Times New Roman" w:hAnsi="Times New Roman" w:cs="Times New Roman"/>
          <w:sz w:val="24"/>
          <w:szCs w:val="24"/>
          <w:lang w:val="tr-TR"/>
        </w:rPr>
        <w:t xml:space="preserve">Buluşun kullanımı, lisanslanması veya ticarete konu olması gibi durumlarda, </w:t>
      </w:r>
      <w:r w:rsidR="007A129B" w:rsidRPr="00DB28C3">
        <w:rPr>
          <w:rFonts w:ascii="Times New Roman" w:hAnsi="Times New Roman" w:cs="Times New Roman"/>
          <w:sz w:val="24"/>
          <w:szCs w:val="24"/>
          <w:lang w:val="tr-TR"/>
        </w:rPr>
        <w:t>üçüncü kişilerin</w:t>
      </w:r>
      <w:r w:rsidRPr="00DB28C3">
        <w:rPr>
          <w:rFonts w:ascii="Times New Roman" w:hAnsi="Times New Roman" w:cs="Times New Roman"/>
          <w:sz w:val="24"/>
          <w:szCs w:val="24"/>
          <w:lang w:val="tr-TR"/>
        </w:rPr>
        <w:t xml:space="preserve"> haklarına bir </w:t>
      </w:r>
      <w:r w:rsidR="00E54EA7">
        <w:rPr>
          <w:rFonts w:ascii="Times New Roman" w:hAnsi="Times New Roman" w:cs="Times New Roman"/>
          <w:sz w:val="24"/>
          <w:szCs w:val="24"/>
          <w:lang w:val="tr-TR"/>
        </w:rPr>
        <w:t>ihlal</w:t>
      </w:r>
      <w:r w:rsidR="00E54EA7"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 xml:space="preserve">meydana gelirse, bu </w:t>
      </w:r>
      <w:r w:rsidR="00E54EA7">
        <w:rPr>
          <w:rFonts w:ascii="Times New Roman" w:hAnsi="Times New Roman" w:cs="Times New Roman"/>
          <w:sz w:val="24"/>
          <w:szCs w:val="24"/>
          <w:lang w:val="tr-TR"/>
        </w:rPr>
        <w:t>ihlalden</w:t>
      </w:r>
      <w:r w:rsidR="00E54EA7"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 xml:space="preserve">doğacak sorumluluk müştereken </w:t>
      </w:r>
      <w:proofErr w:type="spellStart"/>
      <w:r w:rsidRPr="00DB28C3">
        <w:rPr>
          <w:rFonts w:ascii="Times New Roman" w:hAnsi="Times New Roman" w:cs="Times New Roman"/>
          <w:sz w:val="24"/>
          <w:szCs w:val="24"/>
          <w:lang w:val="tr-TR"/>
        </w:rPr>
        <w:t>TARAFLAR’</w:t>
      </w:r>
      <w:r w:rsidR="00261118" w:rsidRPr="00DB28C3">
        <w:rPr>
          <w:rFonts w:ascii="Times New Roman" w:hAnsi="Times New Roman" w:cs="Times New Roman"/>
          <w:sz w:val="24"/>
          <w:szCs w:val="24"/>
          <w:lang w:val="tr-TR"/>
        </w:rPr>
        <w:t>a</w:t>
      </w:r>
      <w:proofErr w:type="spellEnd"/>
      <w:r w:rsidRPr="00DB28C3">
        <w:rPr>
          <w:rFonts w:ascii="Times New Roman" w:hAnsi="Times New Roman" w:cs="Times New Roman"/>
          <w:sz w:val="24"/>
          <w:szCs w:val="24"/>
          <w:lang w:val="tr-TR"/>
        </w:rPr>
        <w:t xml:space="preserve"> aittir. Sözleşme konusu </w:t>
      </w:r>
      <w:r w:rsidR="007A129B" w:rsidRPr="00DB28C3">
        <w:rPr>
          <w:rFonts w:ascii="Times New Roman" w:hAnsi="Times New Roman" w:cs="Times New Roman"/>
          <w:sz w:val="24"/>
          <w:szCs w:val="24"/>
          <w:lang w:val="tr-TR"/>
        </w:rPr>
        <w:t>BULUŞ ’un</w:t>
      </w:r>
      <w:r w:rsidRPr="00DB28C3">
        <w:rPr>
          <w:rFonts w:ascii="Times New Roman" w:hAnsi="Times New Roman" w:cs="Times New Roman"/>
          <w:sz w:val="24"/>
          <w:szCs w:val="24"/>
          <w:lang w:val="tr-TR"/>
        </w:rPr>
        <w:t xml:space="preserve"> kullanımı, lisanslanması veya ticarete konu olması durumunda vukuu bulan </w:t>
      </w:r>
      <w:r w:rsidR="00E54EA7">
        <w:rPr>
          <w:rFonts w:ascii="Times New Roman" w:hAnsi="Times New Roman" w:cs="Times New Roman"/>
          <w:sz w:val="24"/>
          <w:szCs w:val="24"/>
          <w:lang w:val="tr-TR"/>
        </w:rPr>
        <w:t>ihlal</w:t>
      </w:r>
      <w:r w:rsidR="00E54EA7"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 xml:space="preserve">eylemi, </w:t>
      </w:r>
      <w:proofErr w:type="spellStart"/>
      <w:r w:rsidRPr="00DB28C3">
        <w:rPr>
          <w:rFonts w:ascii="Times New Roman" w:hAnsi="Times New Roman" w:cs="Times New Roman"/>
          <w:sz w:val="24"/>
          <w:szCs w:val="24"/>
          <w:lang w:val="tr-TR"/>
        </w:rPr>
        <w:t>TARAFLAR’dan</w:t>
      </w:r>
      <w:proofErr w:type="spellEnd"/>
      <w:r w:rsidRPr="00DB28C3">
        <w:rPr>
          <w:rFonts w:ascii="Times New Roman" w:hAnsi="Times New Roman" w:cs="Times New Roman"/>
          <w:sz w:val="24"/>
          <w:szCs w:val="24"/>
          <w:lang w:val="tr-TR"/>
        </w:rPr>
        <w:t xml:space="preserve"> birinin, diğer tarafın haberi, onayı ya da herhangi bir şekilde bilgisi olmaksızın kendi tasarrufu dolayısıyla meydana gelmişse, bu eylemden doğan sorumluluk tek başına eylemi gerçekleştiren TARAF’</w:t>
      </w:r>
      <w:r w:rsidR="002C15D0"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a</w:t>
      </w:r>
      <w:r w:rsidRPr="00DB28C3">
        <w:rPr>
          <w:rFonts w:ascii="Times New Roman" w:hAnsi="Times New Roman" w:cs="Times New Roman"/>
          <w:spacing w:val="-4"/>
          <w:sz w:val="24"/>
          <w:szCs w:val="24"/>
          <w:lang w:val="tr-TR"/>
        </w:rPr>
        <w:t xml:space="preserve"> </w:t>
      </w:r>
      <w:r w:rsidRPr="00DB28C3">
        <w:rPr>
          <w:rFonts w:ascii="Times New Roman" w:hAnsi="Times New Roman" w:cs="Times New Roman"/>
          <w:sz w:val="24"/>
          <w:szCs w:val="24"/>
          <w:lang w:val="tr-TR"/>
        </w:rPr>
        <w:t>aittir.</w:t>
      </w:r>
    </w:p>
    <w:p w14:paraId="01A7B684" w14:textId="24FA488D" w:rsidR="00A807C1" w:rsidRPr="00DB28C3" w:rsidRDefault="00A807C1" w:rsidP="00EE55D4">
      <w:pPr>
        <w:pStyle w:val="ListeParagraf"/>
        <w:numPr>
          <w:ilvl w:val="2"/>
          <w:numId w:val="1"/>
        </w:numPr>
        <w:ind w:right="341"/>
        <w:rPr>
          <w:rFonts w:ascii="Times New Roman" w:hAnsi="Times New Roman" w:cs="Times New Roman"/>
          <w:sz w:val="24"/>
          <w:szCs w:val="24"/>
          <w:lang w:val="tr-TR"/>
        </w:rPr>
      </w:pPr>
      <w:proofErr w:type="spellStart"/>
      <w:r w:rsidRPr="00DB28C3">
        <w:rPr>
          <w:rFonts w:ascii="Times New Roman" w:hAnsi="Times New Roman" w:cs="Times New Roman"/>
          <w:sz w:val="24"/>
          <w:szCs w:val="24"/>
          <w:lang w:val="tr-TR"/>
        </w:rPr>
        <w:t>T</w:t>
      </w:r>
      <w:r w:rsidR="00887CC8" w:rsidRPr="00DB28C3">
        <w:rPr>
          <w:rFonts w:ascii="Times New Roman" w:hAnsi="Times New Roman" w:cs="Times New Roman"/>
          <w:sz w:val="24"/>
          <w:szCs w:val="24"/>
          <w:lang w:val="tr-TR"/>
        </w:rPr>
        <w:t>ARAFLAR</w:t>
      </w:r>
      <w:r w:rsidRPr="00DB28C3">
        <w:rPr>
          <w:rFonts w:ascii="Times New Roman" w:hAnsi="Times New Roman" w:cs="Times New Roman"/>
          <w:sz w:val="24"/>
          <w:szCs w:val="24"/>
          <w:lang w:val="tr-TR"/>
        </w:rPr>
        <w:t>’ın</w:t>
      </w:r>
      <w:proofErr w:type="spellEnd"/>
      <w:r w:rsidRPr="00DB28C3">
        <w:rPr>
          <w:rFonts w:ascii="Times New Roman" w:hAnsi="Times New Roman" w:cs="Times New Roman"/>
          <w:sz w:val="24"/>
          <w:szCs w:val="24"/>
          <w:lang w:val="tr-TR"/>
        </w:rPr>
        <w:t xml:space="preserve"> tebligat adresleri Madde 1’de belirtilen adreslerdir. </w:t>
      </w:r>
      <w:proofErr w:type="spellStart"/>
      <w:r w:rsidR="001C70EF" w:rsidRPr="00DB28C3">
        <w:rPr>
          <w:rFonts w:ascii="Times New Roman" w:hAnsi="Times New Roman" w:cs="Times New Roman"/>
          <w:sz w:val="24"/>
          <w:szCs w:val="24"/>
          <w:lang w:val="tr-TR"/>
        </w:rPr>
        <w:t>TARAFLAR’ın</w:t>
      </w:r>
      <w:proofErr w:type="spellEnd"/>
      <w:r w:rsidR="001C70EF"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tebligat adreslerindeki değişiklikleri adres değişikliğini takip eden 15 (</w:t>
      </w:r>
      <w:r w:rsidR="007A129B" w:rsidRPr="00DB28C3">
        <w:rPr>
          <w:rFonts w:ascii="Times New Roman" w:hAnsi="Times New Roman" w:cs="Times New Roman"/>
          <w:sz w:val="24"/>
          <w:szCs w:val="24"/>
          <w:lang w:val="tr-TR"/>
        </w:rPr>
        <w:t>on beş</w:t>
      </w:r>
      <w:r w:rsidRPr="00DB28C3">
        <w:rPr>
          <w:rFonts w:ascii="Times New Roman" w:hAnsi="Times New Roman" w:cs="Times New Roman"/>
          <w:sz w:val="24"/>
          <w:szCs w:val="24"/>
          <w:lang w:val="tr-TR"/>
        </w:rPr>
        <w:t>) gün içerisinde, yazılı olarak karşı tarafa bildirmeleri gereklidir</w:t>
      </w:r>
      <w:r w:rsidR="0036082F" w:rsidRPr="00DB28C3">
        <w:rPr>
          <w:rFonts w:ascii="Times New Roman" w:hAnsi="Times New Roman" w:cs="Times New Roman"/>
          <w:sz w:val="24"/>
          <w:szCs w:val="24"/>
          <w:lang w:val="tr-TR"/>
        </w:rPr>
        <w:t>. A</w:t>
      </w:r>
      <w:r w:rsidRPr="00DB28C3">
        <w:rPr>
          <w:rFonts w:ascii="Times New Roman" w:hAnsi="Times New Roman" w:cs="Times New Roman"/>
          <w:sz w:val="24"/>
          <w:szCs w:val="24"/>
          <w:lang w:val="tr-TR"/>
        </w:rPr>
        <w:t>ksi takdirde eski adrese yapılan tebligat geçerli yapılmış sayılacak ve bundan kaynaklanan her türlü zarar ve sorumluluk adres değişikliğini bildirmeyen veya geç bildiren tarafa ait olacaktır.</w:t>
      </w:r>
    </w:p>
    <w:p w14:paraId="1361CB16" w14:textId="30FC4814" w:rsidR="00CA22DE" w:rsidRDefault="0057653D" w:rsidP="00D963A6">
      <w:pPr>
        <w:pStyle w:val="ListeParagraf"/>
        <w:numPr>
          <w:ilvl w:val="2"/>
          <w:numId w:val="1"/>
        </w:numPr>
        <w:ind w:right="341"/>
        <w:rPr>
          <w:rFonts w:ascii="Times New Roman" w:hAnsi="Times New Roman" w:cs="Times New Roman"/>
          <w:sz w:val="24"/>
          <w:szCs w:val="24"/>
          <w:lang w:val="tr-TR"/>
        </w:rPr>
      </w:pPr>
      <w:r w:rsidRPr="00DB28C3">
        <w:rPr>
          <w:rFonts w:ascii="Times New Roman" w:hAnsi="Times New Roman" w:cs="Times New Roman"/>
          <w:sz w:val="24"/>
          <w:szCs w:val="24"/>
          <w:lang w:val="tr-TR"/>
        </w:rPr>
        <w:t>TARAFLAR, 6698 sayılı Kişisel Verilerin Korunması Kanunu ve ilgili tüm yasal mevzuata (bundan böyle “KVKK” olarak ifade edilecektir) uygun davranacaklarını, KVKK kapsamında, kendilerine iletilen her türlü kişisel veriyi, sözleşme kapsamındaki amaçların gerçekleştirilmesine yönelik ve sözleşme süresi ile sınırlı olarak kullanacaklarını kabul ve taahhüt ederler</w:t>
      </w:r>
      <w:r w:rsidR="005A76D5">
        <w:rPr>
          <w:rFonts w:ascii="Times New Roman" w:hAnsi="Times New Roman" w:cs="Times New Roman"/>
          <w:sz w:val="24"/>
          <w:szCs w:val="24"/>
          <w:lang w:val="tr-TR"/>
        </w:rPr>
        <w:t>.</w:t>
      </w:r>
    </w:p>
    <w:p w14:paraId="04876818" w14:textId="77777777" w:rsidR="00D963A6" w:rsidRDefault="00D963A6" w:rsidP="0062762C">
      <w:pPr>
        <w:pStyle w:val="ListeParagraf"/>
        <w:ind w:left="1540" w:right="341" w:firstLine="0"/>
        <w:rPr>
          <w:rFonts w:ascii="Times New Roman" w:hAnsi="Times New Roman" w:cs="Times New Roman"/>
          <w:sz w:val="24"/>
          <w:szCs w:val="24"/>
          <w:lang w:val="tr-TR"/>
        </w:rPr>
      </w:pPr>
    </w:p>
    <w:p w14:paraId="482448D6" w14:textId="77777777" w:rsidR="00F01D48" w:rsidRPr="005A76D5" w:rsidRDefault="00F01D48" w:rsidP="00EE55D4">
      <w:pPr>
        <w:pStyle w:val="ListeParagraf"/>
        <w:ind w:left="1540" w:right="341" w:firstLine="0"/>
        <w:rPr>
          <w:rFonts w:ascii="Times New Roman" w:hAnsi="Times New Roman" w:cs="Times New Roman"/>
          <w:sz w:val="24"/>
          <w:szCs w:val="24"/>
          <w:lang w:val="tr-TR"/>
        </w:rPr>
      </w:pPr>
    </w:p>
    <w:p w14:paraId="06788A64" w14:textId="3EF2BE3C" w:rsidR="00943B4F" w:rsidRPr="00390DF0" w:rsidRDefault="00C87C64" w:rsidP="004B7E59">
      <w:pPr>
        <w:pStyle w:val="ListeParagraf"/>
        <w:numPr>
          <w:ilvl w:val="0"/>
          <w:numId w:val="1"/>
        </w:numPr>
        <w:tabs>
          <w:tab w:val="left" w:pos="563"/>
          <w:tab w:val="left" w:pos="565"/>
        </w:tabs>
        <w:spacing w:before="41"/>
        <w:ind w:right="341"/>
        <w:rPr>
          <w:rFonts w:ascii="Times New Roman" w:hAnsi="Times New Roman" w:cs="Times New Roman"/>
          <w:b/>
          <w:sz w:val="24"/>
          <w:szCs w:val="24"/>
          <w:lang w:val="tr-TR"/>
        </w:rPr>
      </w:pPr>
      <w:r w:rsidRPr="00390DF0">
        <w:rPr>
          <w:rFonts w:ascii="Times New Roman" w:hAnsi="Times New Roman" w:cs="Times New Roman"/>
          <w:b/>
          <w:sz w:val="24"/>
          <w:szCs w:val="24"/>
          <w:lang w:val="tr-TR"/>
        </w:rPr>
        <w:t>GELİRLERİN PAYLAŞIM MODELİ</w:t>
      </w:r>
    </w:p>
    <w:p w14:paraId="5961C0D5" w14:textId="77777777" w:rsidR="00943B4F" w:rsidRPr="00DB28C3" w:rsidRDefault="00943B4F" w:rsidP="00EE55D4">
      <w:pPr>
        <w:pStyle w:val="GvdeMetni"/>
        <w:spacing w:before="2"/>
        <w:ind w:right="341"/>
        <w:jc w:val="both"/>
        <w:rPr>
          <w:rFonts w:ascii="Times New Roman" w:hAnsi="Times New Roman" w:cs="Times New Roman"/>
          <w:sz w:val="24"/>
          <w:szCs w:val="24"/>
          <w:lang w:val="tr-TR"/>
        </w:rPr>
      </w:pPr>
    </w:p>
    <w:p w14:paraId="0AE21E4F" w14:textId="4FE8B0B8" w:rsidR="00943B4F" w:rsidRPr="00DB28C3" w:rsidRDefault="00C87C64" w:rsidP="00EE55D4">
      <w:pPr>
        <w:pStyle w:val="GvdeMetni"/>
        <w:spacing w:before="1" w:line="276" w:lineRule="auto"/>
        <w:ind w:left="820" w:right="341"/>
        <w:jc w:val="both"/>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Söz konusu </w:t>
      </w:r>
      <w:proofErr w:type="spellStart"/>
      <w:r w:rsidRPr="00DB28C3">
        <w:rPr>
          <w:rFonts w:ascii="Times New Roman" w:hAnsi="Times New Roman" w:cs="Times New Roman"/>
          <w:sz w:val="24"/>
          <w:szCs w:val="24"/>
          <w:lang w:val="tr-TR"/>
        </w:rPr>
        <w:t>BULUŞ’a</w:t>
      </w:r>
      <w:proofErr w:type="spellEnd"/>
      <w:r w:rsidRPr="00DB28C3">
        <w:rPr>
          <w:rFonts w:ascii="Times New Roman" w:hAnsi="Times New Roman" w:cs="Times New Roman"/>
          <w:sz w:val="24"/>
          <w:szCs w:val="24"/>
          <w:lang w:val="tr-TR"/>
        </w:rPr>
        <w:t xml:space="preserve"> ilişkin Gelir Paylaşım Modeli;</w:t>
      </w:r>
    </w:p>
    <w:p w14:paraId="1FB176B2" w14:textId="77777777" w:rsidR="00943B4F" w:rsidRPr="00DB28C3" w:rsidRDefault="00943B4F" w:rsidP="00EE55D4">
      <w:pPr>
        <w:pStyle w:val="GvdeMetni"/>
        <w:spacing w:before="4"/>
        <w:ind w:right="341"/>
        <w:jc w:val="both"/>
        <w:rPr>
          <w:rFonts w:ascii="Times New Roman" w:hAnsi="Times New Roman" w:cs="Times New Roman"/>
          <w:sz w:val="24"/>
          <w:szCs w:val="24"/>
          <w:lang w:val="tr-TR"/>
        </w:rPr>
      </w:pPr>
    </w:p>
    <w:p w14:paraId="762354C4" w14:textId="18E26851" w:rsidR="00943B4F" w:rsidRPr="004B7E59" w:rsidRDefault="00C87C64" w:rsidP="004B7E59">
      <w:pPr>
        <w:pStyle w:val="ListeParagraf"/>
        <w:numPr>
          <w:ilvl w:val="1"/>
          <w:numId w:val="1"/>
        </w:numPr>
        <w:tabs>
          <w:tab w:val="left" w:pos="1541"/>
        </w:tabs>
        <w:spacing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 xml:space="preserve">Sözleşmeye konu BULUŞ ile ilgili elde edilecek </w:t>
      </w:r>
      <w:r w:rsidR="00382EDA" w:rsidRPr="004B7E59">
        <w:rPr>
          <w:rFonts w:ascii="Times New Roman" w:hAnsi="Times New Roman" w:cs="Times New Roman"/>
          <w:sz w:val="24"/>
          <w:szCs w:val="24"/>
          <w:lang w:val="tr-TR"/>
        </w:rPr>
        <w:t xml:space="preserve">devir, </w:t>
      </w:r>
      <w:r w:rsidRPr="004B7E59">
        <w:rPr>
          <w:rFonts w:ascii="Times New Roman" w:hAnsi="Times New Roman" w:cs="Times New Roman"/>
          <w:sz w:val="24"/>
          <w:szCs w:val="24"/>
          <w:lang w:val="tr-TR"/>
        </w:rPr>
        <w:t xml:space="preserve">lisans satışı ve/veya satış hasılatından elde edilecek pay ve/veya diğer her türlü gelir ile söz konusu </w:t>
      </w:r>
      <w:proofErr w:type="spellStart"/>
      <w:r w:rsidRPr="004B7E59">
        <w:rPr>
          <w:rFonts w:ascii="Times New Roman" w:hAnsi="Times New Roman" w:cs="Times New Roman"/>
          <w:sz w:val="24"/>
          <w:szCs w:val="24"/>
          <w:lang w:val="tr-TR"/>
        </w:rPr>
        <w:t>BULUŞ’a</w:t>
      </w:r>
      <w:proofErr w:type="spellEnd"/>
      <w:r w:rsidRPr="004B7E59">
        <w:rPr>
          <w:rFonts w:ascii="Times New Roman" w:hAnsi="Times New Roman" w:cs="Times New Roman"/>
          <w:sz w:val="24"/>
          <w:szCs w:val="24"/>
          <w:lang w:val="tr-TR"/>
        </w:rPr>
        <w:t xml:space="preserve"> </w:t>
      </w:r>
      <w:r w:rsidR="00B93065" w:rsidRPr="004B7E59">
        <w:rPr>
          <w:rFonts w:ascii="Times New Roman" w:hAnsi="Times New Roman" w:cs="Times New Roman"/>
          <w:sz w:val="24"/>
          <w:szCs w:val="24"/>
          <w:lang w:val="tr-TR"/>
        </w:rPr>
        <w:t xml:space="preserve"> </w:t>
      </w:r>
      <w:r w:rsidRPr="004B7E59">
        <w:rPr>
          <w:rFonts w:ascii="Times New Roman" w:hAnsi="Times New Roman" w:cs="Times New Roman"/>
          <w:sz w:val="24"/>
          <w:szCs w:val="24"/>
          <w:lang w:val="tr-TR"/>
        </w:rPr>
        <w:t>ilişkin ilgili şirket veya şirketlerin kurulması durumunda bu şirket(</w:t>
      </w:r>
      <w:proofErr w:type="spellStart"/>
      <w:r w:rsidRPr="004B7E59">
        <w:rPr>
          <w:rFonts w:ascii="Times New Roman" w:hAnsi="Times New Roman" w:cs="Times New Roman"/>
          <w:sz w:val="24"/>
          <w:szCs w:val="24"/>
          <w:lang w:val="tr-TR"/>
        </w:rPr>
        <w:t>ler</w:t>
      </w:r>
      <w:proofErr w:type="spellEnd"/>
      <w:r w:rsidRPr="004B7E59">
        <w:rPr>
          <w:rFonts w:ascii="Times New Roman" w:hAnsi="Times New Roman" w:cs="Times New Roman"/>
          <w:sz w:val="24"/>
          <w:szCs w:val="24"/>
          <w:lang w:val="tr-TR"/>
        </w:rPr>
        <w:t>)in elde edeceği her türlü gelir</w:t>
      </w:r>
      <w:r w:rsidR="00CF23E4" w:rsidRPr="004B7E59">
        <w:rPr>
          <w:rFonts w:ascii="Times New Roman" w:hAnsi="Times New Roman" w:cs="Times New Roman"/>
          <w:sz w:val="24"/>
          <w:szCs w:val="24"/>
          <w:lang w:val="tr-TR"/>
        </w:rPr>
        <w:t>den</w:t>
      </w:r>
      <w:r w:rsidRPr="004B7E59">
        <w:rPr>
          <w:rFonts w:ascii="Times New Roman" w:hAnsi="Times New Roman" w:cs="Times New Roman"/>
          <w:sz w:val="24"/>
          <w:szCs w:val="24"/>
          <w:lang w:val="tr-TR"/>
        </w:rPr>
        <w:t xml:space="preserve"> işbu </w:t>
      </w:r>
      <w:proofErr w:type="spellStart"/>
      <w:r w:rsidRPr="004B7E59">
        <w:rPr>
          <w:rFonts w:ascii="Times New Roman" w:hAnsi="Times New Roman" w:cs="Times New Roman"/>
          <w:sz w:val="24"/>
          <w:szCs w:val="24"/>
          <w:lang w:val="tr-TR"/>
        </w:rPr>
        <w:t>Sözleşme</w:t>
      </w:r>
      <w:r w:rsidR="001C70EF" w:rsidRPr="004B7E59">
        <w:rPr>
          <w:rFonts w:ascii="Times New Roman" w:hAnsi="Times New Roman" w:cs="Times New Roman"/>
          <w:sz w:val="24"/>
          <w:szCs w:val="24"/>
          <w:lang w:val="tr-TR"/>
        </w:rPr>
        <w:t>’</w:t>
      </w:r>
      <w:r w:rsidRPr="004B7E59">
        <w:rPr>
          <w:rFonts w:ascii="Times New Roman" w:hAnsi="Times New Roman" w:cs="Times New Roman"/>
          <w:sz w:val="24"/>
          <w:szCs w:val="24"/>
          <w:lang w:val="tr-TR"/>
        </w:rPr>
        <w:t>ye</w:t>
      </w:r>
      <w:proofErr w:type="spellEnd"/>
      <w:r w:rsidRPr="004B7E59">
        <w:rPr>
          <w:rFonts w:ascii="Times New Roman" w:hAnsi="Times New Roman" w:cs="Times New Roman"/>
          <w:sz w:val="24"/>
          <w:szCs w:val="24"/>
          <w:lang w:val="tr-TR"/>
        </w:rPr>
        <w:t xml:space="preserve"> konu </w:t>
      </w:r>
      <w:proofErr w:type="spellStart"/>
      <w:r w:rsidRPr="004B7E59">
        <w:rPr>
          <w:rFonts w:ascii="Times New Roman" w:hAnsi="Times New Roman" w:cs="Times New Roman"/>
          <w:sz w:val="24"/>
          <w:szCs w:val="24"/>
          <w:lang w:val="tr-TR"/>
        </w:rPr>
        <w:t>BULUŞ’un</w:t>
      </w:r>
      <w:proofErr w:type="spellEnd"/>
      <w:r w:rsidRPr="004B7E59">
        <w:rPr>
          <w:rFonts w:ascii="Times New Roman" w:hAnsi="Times New Roman" w:cs="Times New Roman"/>
          <w:sz w:val="24"/>
          <w:szCs w:val="24"/>
          <w:lang w:val="tr-TR"/>
        </w:rPr>
        <w:t xml:space="preserve"> </w:t>
      </w:r>
      <w:r w:rsidR="00AB0472" w:rsidRPr="004B7E59">
        <w:rPr>
          <w:rFonts w:ascii="Times New Roman" w:hAnsi="Times New Roman" w:cs="Times New Roman"/>
          <w:sz w:val="24"/>
          <w:szCs w:val="24"/>
          <w:lang w:val="tr-TR"/>
        </w:rPr>
        <w:t>fikri ve sınai mülki hak</w:t>
      </w:r>
      <w:r w:rsidR="00D9354D" w:rsidRPr="004B7E59">
        <w:rPr>
          <w:rFonts w:ascii="Times New Roman" w:hAnsi="Times New Roman" w:cs="Times New Roman"/>
          <w:sz w:val="24"/>
          <w:szCs w:val="24"/>
          <w:lang w:val="tr-TR"/>
        </w:rPr>
        <w:t>lara</w:t>
      </w:r>
      <w:r w:rsidR="00AB0472" w:rsidRPr="004B7E59">
        <w:rPr>
          <w:rFonts w:ascii="Times New Roman" w:hAnsi="Times New Roman" w:cs="Times New Roman"/>
          <w:sz w:val="24"/>
          <w:szCs w:val="24"/>
          <w:lang w:val="tr-TR"/>
        </w:rPr>
        <w:t xml:space="preserve"> yönelik her türlü </w:t>
      </w:r>
      <w:r w:rsidR="00CF23E4" w:rsidRPr="004B7E59">
        <w:rPr>
          <w:rFonts w:ascii="Times New Roman" w:hAnsi="Times New Roman" w:cs="Times New Roman"/>
          <w:sz w:val="24"/>
          <w:szCs w:val="24"/>
          <w:lang w:val="tr-TR"/>
        </w:rPr>
        <w:t xml:space="preserve">tescil </w:t>
      </w:r>
      <w:r w:rsidR="00AB0472" w:rsidRPr="004B7E59">
        <w:rPr>
          <w:rFonts w:ascii="Times New Roman" w:hAnsi="Times New Roman" w:cs="Times New Roman"/>
          <w:sz w:val="24"/>
          <w:szCs w:val="24"/>
          <w:lang w:val="tr-TR"/>
        </w:rPr>
        <w:t>masraf</w:t>
      </w:r>
      <w:r w:rsidR="00CF23E4" w:rsidRPr="004B7E59">
        <w:rPr>
          <w:rFonts w:ascii="Times New Roman" w:hAnsi="Times New Roman" w:cs="Times New Roman"/>
          <w:sz w:val="24"/>
          <w:szCs w:val="24"/>
          <w:lang w:val="tr-TR"/>
        </w:rPr>
        <w:t>ları</w:t>
      </w:r>
      <w:r w:rsidR="00C033D8" w:rsidRPr="004B7E59">
        <w:rPr>
          <w:rFonts w:ascii="Times New Roman" w:hAnsi="Times New Roman" w:cs="Times New Roman"/>
          <w:sz w:val="24"/>
          <w:szCs w:val="24"/>
          <w:lang w:val="tr-TR"/>
        </w:rPr>
        <w:t>, söz konusu hakların korunmasına ilişkin ihlal ve itiraz</w:t>
      </w:r>
      <w:r w:rsidR="00F715E4" w:rsidRPr="004B7E59">
        <w:rPr>
          <w:rFonts w:ascii="Times New Roman" w:hAnsi="Times New Roman" w:cs="Times New Roman"/>
          <w:sz w:val="24"/>
          <w:szCs w:val="24"/>
          <w:lang w:val="tr-TR"/>
        </w:rPr>
        <w:t>lara ilişkin masraflar dahil olmak üzere buluşun</w:t>
      </w:r>
      <w:r w:rsidR="00AB0472" w:rsidRPr="004B7E59">
        <w:rPr>
          <w:rFonts w:ascii="Times New Roman" w:hAnsi="Times New Roman" w:cs="Times New Roman"/>
          <w:sz w:val="24"/>
          <w:szCs w:val="24"/>
          <w:lang w:val="tr-TR"/>
        </w:rPr>
        <w:t xml:space="preserve"> </w:t>
      </w:r>
      <w:r w:rsidRPr="004B7E59">
        <w:rPr>
          <w:rFonts w:ascii="Times New Roman" w:hAnsi="Times New Roman" w:cs="Times New Roman"/>
          <w:sz w:val="24"/>
          <w:szCs w:val="24"/>
          <w:lang w:val="tr-TR"/>
        </w:rPr>
        <w:t>ticarileşmesine yönelik her türlü masraf ve elde edilecek gelirlerle ilgili olarak ortaya çıkacak vergi, resim ve harçlar düşüldükten sonra</w:t>
      </w:r>
      <w:r w:rsidR="00CF23E4" w:rsidRPr="004B7E59">
        <w:rPr>
          <w:rFonts w:ascii="Times New Roman" w:hAnsi="Times New Roman" w:cs="Times New Roman"/>
          <w:sz w:val="24"/>
          <w:szCs w:val="24"/>
          <w:lang w:val="tr-TR"/>
        </w:rPr>
        <w:t>ki net gelir</w:t>
      </w:r>
      <w:r w:rsidR="0011326D" w:rsidRPr="004B7E59">
        <w:rPr>
          <w:rFonts w:ascii="Times New Roman" w:hAnsi="Times New Roman" w:cs="Times New Roman"/>
          <w:sz w:val="24"/>
          <w:szCs w:val="24"/>
          <w:lang w:val="tr-TR"/>
        </w:rPr>
        <w:t>;</w:t>
      </w:r>
    </w:p>
    <w:p w14:paraId="4477D5B2" w14:textId="77777777" w:rsidR="00CB14F0" w:rsidRPr="00DB28C3" w:rsidRDefault="00CB14F0" w:rsidP="00EE55D4">
      <w:pPr>
        <w:tabs>
          <w:tab w:val="left" w:pos="1541"/>
        </w:tabs>
        <w:spacing w:line="276" w:lineRule="auto"/>
        <w:ind w:right="341"/>
        <w:jc w:val="both"/>
        <w:rPr>
          <w:rFonts w:ascii="Times New Roman" w:hAnsi="Times New Roman" w:cs="Times New Roman"/>
          <w:sz w:val="24"/>
          <w:szCs w:val="24"/>
          <w:lang w:val="tr-TR"/>
        </w:rPr>
      </w:pPr>
    </w:p>
    <w:p w14:paraId="444DD61F" w14:textId="353AEEF5" w:rsidR="00151951" w:rsidRPr="00DB28C3" w:rsidRDefault="00C87C64" w:rsidP="00EE55D4">
      <w:pPr>
        <w:pStyle w:val="ListeParagraf"/>
        <w:tabs>
          <w:tab w:val="left" w:pos="1541"/>
          <w:tab w:val="left" w:pos="3712"/>
          <w:tab w:val="left" w:pos="3713"/>
        </w:tabs>
        <w:spacing w:before="13" w:line="276" w:lineRule="auto"/>
        <w:ind w:left="2260" w:right="341" w:firstLine="0"/>
        <w:rPr>
          <w:rFonts w:ascii="Times New Roman" w:hAnsi="Times New Roman" w:cs="Times New Roman"/>
          <w:sz w:val="24"/>
          <w:szCs w:val="24"/>
          <w:lang w:val="tr-TR"/>
        </w:rPr>
      </w:pPr>
      <w:proofErr w:type="gramStart"/>
      <w:r w:rsidRPr="00DB28C3">
        <w:rPr>
          <w:rFonts w:ascii="Times New Roman" w:hAnsi="Times New Roman" w:cs="Times New Roman"/>
          <w:sz w:val="24"/>
          <w:szCs w:val="24"/>
          <w:lang w:val="tr-TR"/>
        </w:rPr>
        <w:t>%</w:t>
      </w:r>
      <w:r w:rsidR="008F51BF">
        <w:rPr>
          <w:rFonts w:ascii="Times New Roman" w:hAnsi="Times New Roman" w:cs="Times New Roman"/>
          <w:sz w:val="24"/>
          <w:szCs w:val="24"/>
          <w:lang w:val="tr-TR"/>
        </w:rPr>
        <w:t>50</w:t>
      </w:r>
      <w:proofErr w:type="gramEnd"/>
      <w:r w:rsidRPr="00DB28C3">
        <w:rPr>
          <w:rFonts w:ascii="Times New Roman" w:hAnsi="Times New Roman" w:cs="Times New Roman"/>
          <w:sz w:val="24"/>
          <w:szCs w:val="24"/>
          <w:lang w:val="tr-TR"/>
        </w:rPr>
        <w:t xml:space="preserve"> </w:t>
      </w:r>
      <w:r w:rsidR="00303CF7" w:rsidRPr="00DB28C3">
        <w:rPr>
          <w:rFonts w:ascii="Times New Roman" w:hAnsi="Times New Roman" w:cs="Times New Roman"/>
          <w:sz w:val="24"/>
          <w:szCs w:val="24"/>
          <w:lang w:val="tr-TR"/>
        </w:rPr>
        <w:t xml:space="preserve">(Yüzde </w:t>
      </w:r>
      <w:r w:rsidR="008F51BF">
        <w:rPr>
          <w:rFonts w:ascii="Times New Roman" w:hAnsi="Times New Roman" w:cs="Times New Roman"/>
          <w:sz w:val="24"/>
          <w:szCs w:val="24"/>
          <w:lang w:val="tr-TR"/>
        </w:rPr>
        <w:t>elli</w:t>
      </w:r>
      <w:r w:rsidR="00303CF7" w:rsidRPr="00DB28C3">
        <w:rPr>
          <w:rFonts w:ascii="Times New Roman" w:hAnsi="Times New Roman" w:cs="Times New Roman"/>
          <w:sz w:val="24"/>
          <w:szCs w:val="24"/>
          <w:lang w:val="tr-TR"/>
        </w:rPr>
        <w:t xml:space="preserve">) </w:t>
      </w:r>
      <w:r w:rsidRPr="00DB28C3">
        <w:rPr>
          <w:rFonts w:ascii="Times New Roman" w:hAnsi="Times New Roman" w:cs="Times New Roman"/>
          <w:sz w:val="24"/>
          <w:szCs w:val="24"/>
          <w:lang w:val="tr-TR"/>
        </w:rPr>
        <w:t>BAŞVURU SAHİBİ,</w:t>
      </w:r>
    </w:p>
    <w:p w14:paraId="0CEAA249" w14:textId="2BE2E17B" w:rsidR="0062762C" w:rsidRPr="0062762C" w:rsidRDefault="00C87C64" w:rsidP="0062762C">
      <w:pPr>
        <w:pStyle w:val="ListeParagraf"/>
        <w:tabs>
          <w:tab w:val="left" w:pos="1541"/>
          <w:tab w:val="left" w:pos="3712"/>
          <w:tab w:val="left" w:pos="3713"/>
        </w:tabs>
        <w:spacing w:before="13" w:line="276" w:lineRule="auto"/>
        <w:ind w:left="2260" w:right="341" w:firstLine="0"/>
        <w:rPr>
          <w:rFonts w:ascii="Times New Roman" w:hAnsi="Times New Roman" w:cs="Times New Roman"/>
          <w:sz w:val="24"/>
          <w:szCs w:val="24"/>
          <w:lang w:val="tr-TR"/>
        </w:rPr>
      </w:pPr>
      <w:proofErr w:type="gramStart"/>
      <w:r w:rsidRPr="00DB28C3">
        <w:rPr>
          <w:rFonts w:ascii="Times New Roman" w:hAnsi="Times New Roman" w:cs="Times New Roman"/>
          <w:sz w:val="24"/>
          <w:szCs w:val="24"/>
          <w:lang w:val="tr-TR"/>
        </w:rPr>
        <w:t>%</w:t>
      </w:r>
      <w:r w:rsidR="008F51BF">
        <w:rPr>
          <w:rFonts w:ascii="Times New Roman" w:hAnsi="Times New Roman" w:cs="Times New Roman"/>
          <w:sz w:val="24"/>
          <w:szCs w:val="24"/>
          <w:lang w:val="tr-TR"/>
        </w:rPr>
        <w:t>50</w:t>
      </w:r>
      <w:proofErr w:type="gramEnd"/>
      <w:r w:rsidR="00303CF7" w:rsidRPr="00DB28C3">
        <w:rPr>
          <w:rFonts w:ascii="Times New Roman" w:hAnsi="Times New Roman" w:cs="Times New Roman"/>
          <w:sz w:val="24"/>
          <w:szCs w:val="24"/>
          <w:lang w:val="tr-TR"/>
        </w:rPr>
        <w:t xml:space="preserve"> (Yüzde </w:t>
      </w:r>
      <w:r w:rsidR="008F51BF">
        <w:rPr>
          <w:rFonts w:ascii="Times New Roman" w:hAnsi="Times New Roman" w:cs="Times New Roman"/>
          <w:sz w:val="24"/>
          <w:szCs w:val="24"/>
          <w:lang w:val="tr-TR"/>
        </w:rPr>
        <w:t>elli</w:t>
      </w:r>
      <w:r w:rsidR="007A129B" w:rsidRPr="00DB28C3">
        <w:rPr>
          <w:rFonts w:ascii="Times New Roman" w:hAnsi="Times New Roman" w:cs="Times New Roman"/>
          <w:sz w:val="24"/>
          <w:szCs w:val="24"/>
          <w:lang w:val="tr-TR"/>
        </w:rPr>
        <w:t>) BULUŞ</w:t>
      </w:r>
      <w:r w:rsidRPr="00DB28C3">
        <w:rPr>
          <w:rFonts w:ascii="Times New Roman" w:hAnsi="Times New Roman" w:cs="Times New Roman"/>
          <w:sz w:val="24"/>
          <w:szCs w:val="24"/>
          <w:lang w:val="tr-TR"/>
        </w:rPr>
        <w:t xml:space="preserve"> SAHİBİ </w:t>
      </w:r>
    </w:p>
    <w:p w14:paraId="49589786" w14:textId="77777777" w:rsidR="00943B4F" w:rsidRPr="00DB28C3" w:rsidRDefault="0011326D" w:rsidP="00EE55D4">
      <w:pPr>
        <w:tabs>
          <w:tab w:val="left" w:pos="3712"/>
          <w:tab w:val="left" w:pos="3713"/>
        </w:tabs>
        <w:spacing w:before="55" w:line="256" w:lineRule="auto"/>
        <w:ind w:right="341"/>
        <w:jc w:val="both"/>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                         </w:t>
      </w:r>
      <w:proofErr w:type="gramStart"/>
      <w:r w:rsidR="00C87C64" w:rsidRPr="00DB28C3">
        <w:rPr>
          <w:rFonts w:ascii="Times New Roman" w:hAnsi="Times New Roman" w:cs="Times New Roman"/>
          <w:sz w:val="24"/>
          <w:szCs w:val="24"/>
          <w:lang w:val="tr-TR"/>
        </w:rPr>
        <w:t>olarak</w:t>
      </w:r>
      <w:proofErr w:type="gramEnd"/>
      <w:r w:rsidR="00C87C64" w:rsidRPr="00DB28C3">
        <w:rPr>
          <w:rFonts w:ascii="Times New Roman" w:hAnsi="Times New Roman" w:cs="Times New Roman"/>
          <w:spacing w:val="-2"/>
          <w:sz w:val="24"/>
          <w:szCs w:val="24"/>
          <w:lang w:val="tr-TR"/>
        </w:rPr>
        <w:t xml:space="preserve"> </w:t>
      </w:r>
      <w:r w:rsidR="00C87C64" w:rsidRPr="00DB28C3">
        <w:rPr>
          <w:rFonts w:ascii="Times New Roman" w:hAnsi="Times New Roman" w:cs="Times New Roman"/>
          <w:sz w:val="24"/>
          <w:szCs w:val="24"/>
          <w:lang w:val="tr-TR"/>
        </w:rPr>
        <w:t>paylaşılacaktır.</w:t>
      </w:r>
    </w:p>
    <w:p w14:paraId="00C2FA0A" w14:textId="77777777" w:rsidR="00107568" w:rsidRPr="00DB28C3" w:rsidRDefault="00107568" w:rsidP="00EE55D4">
      <w:pPr>
        <w:tabs>
          <w:tab w:val="left" w:pos="1541"/>
        </w:tabs>
        <w:spacing w:line="276" w:lineRule="auto"/>
        <w:ind w:right="341"/>
        <w:jc w:val="both"/>
        <w:rPr>
          <w:rFonts w:ascii="Times New Roman" w:hAnsi="Times New Roman" w:cs="Times New Roman"/>
          <w:sz w:val="24"/>
          <w:szCs w:val="24"/>
          <w:lang w:val="tr-TR"/>
        </w:rPr>
      </w:pPr>
    </w:p>
    <w:p w14:paraId="02F2E848" w14:textId="5C9DB357" w:rsidR="00943B4F" w:rsidRPr="004B7E59" w:rsidRDefault="00C87C64" w:rsidP="004B7E59">
      <w:pPr>
        <w:pStyle w:val="ListeParagraf"/>
        <w:numPr>
          <w:ilvl w:val="1"/>
          <w:numId w:val="1"/>
        </w:numPr>
        <w:tabs>
          <w:tab w:val="left" w:pos="1541"/>
        </w:tabs>
        <w:spacing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 xml:space="preserve">Söz konusu </w:t>
      </w:r>
      <w:proofErr w:type="spellStart"/>
      <w:r w:rsidRPr="004B7E59">
        <w:rPr>
          <w:rFonts w:ascii="Times New Roman" w:hAnsi="Times New Roman" w:cs="Times New Roman"/>
          <w:sz w:val="24"/>
          <w:szCs w:val="24"/>
          <w:lang w:val="tr-TR"/>
        </w:rPr>
        <w:t>BULUŞ’a</w:t>
      </w:r>
      <w:proofErr w:type="spellEnd"/>
      <w:r w:rsidRPr="004B7E59">
        <w:rPr>
          <w:rFonts w:ascii="Times New Roman" w:hAnsi="Times New Roman" w:cs="Times New Roman"/>
          <w:sz w:val="24"/>
          <w:szCs w:val="24"/>
          <w:lang w:val="tr-TR"/>
        </w:rPr>
        <w:t xml:space="preserve"> ilişkin devir veya lisans konusu yapılması durumunda idari süreçler BAŞVURU SAHİBİ tarafından yürütülecektir. Elde edilen net lisans/devir bedelinin </w:t>
      </w:r>
      <w:r w:rsidR="00D43FD5" w:rsidRPr="004B7E59">
        <w:rPr>
          <w:rFonts w:ascii="Times New Roman" w:hAnsi="Times New Roman" w:cs="Times New Roman"/>
          <w:sz w:val="24"/>
          <w:szCs w:val="24"/>
          <w:lang w:val="tr-TR"/>
        </w:rPr>
        <w:t>(</w:t>
      </w:r>
      <w:r w:rsidR="00A900B1" w:rsidRPr="004B7E59">
        <w:rPr>
          <w:rFonts w:ascii="Times New Roman" w:hAnsi="Times New Roman" w:cs="Times New Roman"/>
          <w:sz w:val="24"/>
          <w:szCs w:val="24"/>
          <w:lang w:val="tr-TR"/>
        </w:rPr>
        <w:t>4.1.1 madde çerçevesinde</w:t>
      </w:r>
      <w:r w:rsidR="00D43FD5" w:rsidRPr="004B7E59">
        <w:rPr>
          <w:rFonts w:ascii="Times New Roman" w:hAnsi="Times New Roman" w:cs="Times New Roman"/>
          <w:sz w:val="24"/>
          <w:szCs w:val="24"/>
          <w:lang w:val="tr-TR"/>
        </w:rPr>
        <w:t>)</w:t>
      </w:r>
      <w:r w:rsidR="00A900B1" w:rsidRPr="004B7E59">
        <w:rPr>
          <w:rFonts w:ascii="Times New Roman" w:hAnsi="Times New Roman" w:cs="Times New Roman"/>
          <w:sz w:val="24"/>
          <w:szCs w:val="24"/>
          <w:lang w:val="tr-TR"/>
        </w:rPr>
        <w:t xml:space="preserve"> </w:t>
      </w:r>
      <w:proofErr w:type="gramStart"/>
      <w:r w:rsidRPr="004B7E59">
        <w:rPr>
          <w:rFonts w:ascii="Times New Roman" w:hAnsi="Times New Roman" w:cs="Times New Roman"/>
          <w:sz w:val="24"/>
          <w:szCs w:val="24"/>
          <w:lang w:val="tr-TR"/>
        </w:rPr>
        <w:t>%</w:t>
      </w:r>
      <w:r w:rsidR="009B310C">
        <w:rPr>
          <w:rFonts w:ascii="Times New Roman" w:hAnsi="Times New Roman" w:cs="Times New Roman"/>
          <w:sz w:val="24"/>
          <w:szCs w:val="24"/>
          <w:lang w:val="tr-TR"/>
        </w:rPr>
        <w:t>50</w:t>
      </w:r>
      <w:proofErr w:type="gramEnd"/>
      <w:r w:rsidRPr="004B7E59">
        <w:rPr>
          <w:rFonts w:ascii="Times New Roman" w:hAnsi="Times New Roman" w:cs="Times New Roman"/>
          <w:sz w:val="24"/>
          <w:szCs w:val="24"/>
          <w:lang w:val="tr-TR"/>
        </w:rPr>
        <w:t>’</w:t>
      </w:r>
      <w:r w:rsidR="009B310C">
        <w:rPr>
          <w:rFonts w:ascii="Times New Roman" w:hAnsi="Times New Roman" w:cs="Times New Roman"/>
          <w:sz w:val="24"/>
          <w:szCs w:val="24"/>
          <w:lang w:val="tr-TR"/>
        </w:rPr>
        <w:t>s</w:t>
      </w:r>
      <w:r w:rsidR="00161844" w:rsidRPr="004B7E59">
        <w:rPr>
          <w:rFonts w:ascii="Times New Roman" w:hAnsi="Times New Roman" w:cs="Times New Roman"/>
          <w:sz w:val="24"/>
          <w:szCs w:val="24"/>
          <w:lang w:val="tr-TR"/>
        </w:rPr>
        <w:t>i</w:t>
      </w:r>
      <w:r w:rsidRPr="004B7E59">
        <w:rPr>
          <w:rFonts w:ascii="Times New Roman" w:hAnsi="Times New Roman" w:cs="Times New Roman"/>
          <w:sz w:val="24"/>
          <w:szCs w:val="24"/>
          <w:lang w:val="tr-TR"/>
        </w:rPr>
        <w:t xml:space="preserve"> tutarındaki meblağ, bedelin BAŞVURU </w:t>
      </w:r>
      <w:r w:rsidR="007A129B" w:rsidRPr="004B7E59">
        <w:rPr>
          <w:rFonts w:ascii="Times New Roman" w:hAnsi="Times New Roman" w:cs="Times New Roman"/>
          <w:sz w:val="24"/>
          <w:szCs w:val="24"/>
          <w:lang w:val="tr-TR"/>
        </w:rPr>
        <w:t>SAHİBİ ‘ne</w:t>
      </w:r>
      <w:r w:rsidRPr="004B7E59">
        <w:rPr>
          <w:rFonts w:ascii="Times New Roman" w:hAnsi="Times New Roman" w:cs="Times New Roman"/>
          <w:sz w:val="24"/>
          <w:szCs w:val="24"/>
          <w:lang w:val="tr-TR"/>
        </w:rPr>
        <w:t xml:space="preserve"> ödenmesini takiben 15 gün içerisinde BULUŞ </w:t>
      </w:r>
      <w:r w:rsidR="007A129B" w:rsidRPr="004B7E59">
        <w:rPr>
          <w:rFonts w:ascii="Times New Roman" w:hAnsi="Times New Roman" w:cs="Times New Roman"/>
          <w:sz w:val="24"/>
          <w:szCs w:val="24"/>
          <w:lang w:val="tr-TR"/>
        </w:rPr>
        <w:t>SAHİBİ ‘ne</w:t>
      </w:r>
      <w:r w:rsidRPr="004B7E59">
        <w:rPr>
          <w:rFonts w:ascii="Times New Roman" w:hAnsi="Times New Roman" w:cs="Times New Roman"/>
          <w:sz w:val="24"/>
          <w:szCs w:val="24"/>
          <w:lang w:val="tr-TR"/>
        </w:rPr>
        <w:t xml:space="preserve"> aktarılacaktır. BULUŞ konusuna ilişkin haklara vuku bulan </w:t>
      </w:r>
      <w:r w:rsidR="00E54EA7">
        <w:rPr>
          <w:rFonts w:ascii="Times New Roman" w:hAnsi="Times New Roman" w:cs="Times New Roman"/>
          <w:sz w:val="24"/>
          <w:szCs w:val="24"/>
          <w:lang w:val="tr-TR"/>
        </w:rPr>
        <w:t>ihlaller</w:t>
      </w:r>
      <w:r w:rsidR="00E54EA7" w:rsidRPr="004B7E59">
        <w:rPr>
          <w:rFonts w:ascii="Times New Roman" w:hAnsi="Times New Roman" w:cs="Times New Roman"/>
          <w:sz w:val="24"/>
          <w:szCs w:val="24"/>
          <w:lang w:val="tr-TR"/>
        </w:rPr>
        <w:t xml:space="preserve"> </w:t>
      </w:r>
      <w:r w:rsidRPr="004B7E59">
        <w:rPr>
          <w:rFonts w:ascii="Times New Roman" w:hAnsi="Times New Roman" w:cs="Times New Roman"/>
          <w:sz w:val="24"/>
          <w:szCs w:val="24"/>
          <w:lang w:val="tr-TR"/>
        </w:rPr>
        <w:t>dolayısıyla elde edilecek tazminat tutarında da aynı oran nispetinde bir paylaşım söz konusu</w:t>
      </w:r>
      <w:r w:rsidRPr="004B7E59">
        <w:rPr>
          <w:rFonts w:ascii="Times New Roman" w:hAnsi="Times New Roman" w:cs="Times New Roman"/>
          <w:spacing w:val="-11"/>
          <w:sz w:val="24"/>
          <w:szCs w:val="24"/>
          <w:lang w:val="tr-TR"/>
        </w:rPr>
        <w:t xml:space="preserve"> </w:t>
      </w:r>
      <w:r w:rsidRPr="004B7E59">
        <w:rPr>
          <w:rFonts w:ascii="Times New Roman" w:hAnsi="Times New Roman" w:cs="Times New Roman"/>
          <w:sz w:val="24"/>
          <w:szCs w:val="24"/>
          <w:lang w:val="tr-TR"/>
        </w:rPr>
        <w:t>olacaktır.</w:t>
      </w:r>
    </w:p>
    <w:p w14:paraId="3BC5CB07" w14:textId="77777777" w:rsidR="00943B4F" w:rsidRPr="00DB28C3" w:rsidRDefault="00943B4F" w:rsidP="00EE55D4">
      <w:pPr>
        <w:pStyle w:val="GvdeMetni"/>
        <w:spacing w:before="3"/>
        <w:ind w:right="341"/>
        <w:jc w:val="both"/>
        <w:rPr>
          <w:rFonts w:ascii="Times New Roman" w:hAnsi="Times New Roman" w:cs="Times New Roman"/>
          <w:sz w:val="24"/>
          <w:szCs w:val="24"/>
          <w:lang w:val="tr-TR"/>
        </w:rPr>
      </w:pPr>
    </w:p>
    <w:p w14:paraId="5D70C7CB" w14:textId="6E5C7820" w:rsidR="00943B4F" w:rsidRPr="004B7E59" w:rsidRDefault="00D13FE3" w:rsidP="004B7E59">
      <w:pPr>
        <w:pStyle w:val="ListeParagraf"/>
        <w:numPr>
          <w:ilvl w:val="1"/>
          <w:numId w:val="1"/>
        </w:numPr>
        <w:tabs>
          <w:tab w:val="left" w:pos="1552"/>
          <w:tab w:val="left" w:pos="1553"/>
        </w:tabs>
        <w:spacing w:before="74" w:after="4"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İşbu</w:t>
      </w:r>
      <w:r w:rsidR="00C87C64" w:rsidRPr="004B7E59">
        <w:rPr>
          <w:rFonts w:ascii="Times New Roman" w:hAnsi="Times New Roman" w:cs="Times New Roman"/>
          <w:sz w:val="24"/>
          <w:szCs w:val="24"/>
          <w:lang w:val="tr-TR"/>
        </w:rPr>
        <w:t xml:space="preserve"> gelir paylaşım modeline göre </w:t>
      </w:r>
      <w:r w:rsidR="00895A72" w:rsidRPr="004B7E59">
        <w:rPr>
          <w:rFonts w:ascii="Times New Roman" w:hAnsi="Times New Roman" w:cs="Times New Roman"/>
          <w:sz w:val="24"/>
          <w:szCs w:val="24"/>
          <w:lang w:val="tr-TR"/>
        </w:rPr>
        <w:t xml:space="preserve">BULUŞ </w:t>
      </w:r>
      <w:r w:rsidR="007A129B" w:rsidRPr="004B7E59">
        <w:rPr>
          <w:rFonts w:ascii="Times New Roman" w:hAnsi="Times New Roman" w:cs="Times New Roman"/>
          <w:sz w:val="24"/>
          <w:szCs w:val="24"/>
          <w:lang w:val="tr-TR"/>
        </w:rPr>
        <w:t>SAHİPLERİ ’ne</w:t>
      </w:r>
      <w:r w:rsidR="00895A72" w:rsidRPr="004B7E59">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 xml:space="preserve">aktarılacak </w:t>
      </w:r>
      <w:r w:rsidRPr="004B7E59">
        <w:rPr>
          <w:rFonts w:ascii="Times New Roman" w:hAnsi="Times New Roman" w:cs="Times New Roman"/>
          <w:sz w:val="24"/>
          <w:szCs w:val="24"/>
          <w:lang w:val="tr-TR"/>
        </w:rPr>
        <w:t>(%5</w:t>
      </w:r>
      <w:r w:rsidR="008F51BF">
        <w:rPr>
          <w:rFonts w:ascii="Times New Roman" w:hAnsi="Times New Roman" w:cs="Times New Roman"/>
          <w:sz w:val="24"/>
          <w:szCs w:val="24"/>
          <w:lang w:val="tr-TR"/>
        </w:rPr>
        <w:t>0</w:t>
      </w:r>
      <w:r w:rsidR="001F343A" w:rsidRPr="004B7E59">
        <w:rPr>
          <w:rFonts w:ascii="Times New Roman" w:hAnsi="Times New Roman" w:cs="Times New Roman"/>
          <w:sz w:val="24"/>
          <w:szCs w:val="24"/>
          <w:lang w:val="tr-TR"/>
        </w:rPr>
        <w:t xml:space="preserve"> </w:t>
      </w:r>
      <w:proofErr w:type="spellStart"/>
      <w:proofErr w:type="gramStart"/>
      <w:r w:rsidR="001F343A" w:rsidRPr="004B7E59">
        <w:rPr>
          <w:rFonts w:ascii="Times New Roman" w:hAnsi="Times New Roman" w:cs="Times New Roman"/>
          <w:sz w:val="24"/>
          <w:szCs w:val="24"/>
          <w:lang w:val="tr-TR"/>
        </w:rPr>
        <w:t>lik</w:t>
      </w:r>
      <w:proofErr w:type="spellEnd"/>
      <w:r w:rsidR="001F343A" w:rsidRPr="004B7E59">
        <w:rPr>
          <w:rFonts w:ascii="Times New Roman" w:hAnsi="Times New Roman" w:cs="Times New Roman"/>
          <w:sz w:val="24"/>
          <w:szCs w:val="24"/>
          <w:lang w:val="tr-TR"/>
        </w:rPr>
        <w:t>)</w:t>
      </w:r>
      <w:r w:rsidR="009D04F3" w:rsidRPr="004B7E59">
        <w:rPr>
          <w:rFonts w:ascii="Times New Roman" w:hAnsi="Times New Roman" w:cs="Times New Roman"/>
          <w:sz w:val="24"/>
          <w:szCs w:val="24"/>
          <w:lang w:val="tr-TR"/>
        </w:rPr>
        <w:t xml:space="preserve">   </w:t>
      </w:r>
      <w:proofErr w:type="gramEnd"/>
      <w:r w:rsidR="009D04F3" w:rsidRPr="004B7E59">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 xml:space="preserve">gelir/prim, </w:t>
      </w:r>
      <w:r w:rsidR="001F343A" w:rsidRPr="004B7E59">
        <w:rPr>
          <w:rFonts w:ascii="Times New Roman" w:hAnsi="Times New Roman" w:cs="Times New Roman"/>
          <w:sz w:val="24"/>
          <w:szCs w:val="24"/>
          <w:lang w:val="tr-TR"/>
        </w:rPr>
        <w:t xml:space="preserve">BULUŞ </w:t>
      </w:r>
      <w:proofErr w:type="spellStart"/>
      <w:r w:rsidR="001F343A" w:rsidRPr="004B7E59">
        <w:rPr>
          <w:rFonts w:ascii="Times New Roman" w:hAnsi="Times New Roman" w:cs="Times New Roman"/>
          <w:sz w:val="24"/>
          <w:szCs w:val="24"/>
          <w:lang w:val="tr-TR"/>
        </w:rPr>
        <w:t>SAHİPLERİ’nin</w:t>
      </w:r>
      <w:proofErr w:type="spellEnd"/>
      <w:r w:rsidR="001F343A" w:rsidRPr="004B7E59">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kendi aralarında aşağıdaki oranlarda</w:t>
      </w:r>
      <w:r w:rsidR="00C87C64" w:rsidRPr="004B7E59">
        <w:rPr>
          <w:rFonts w:ascii="Times New Roman" w:hAnsi="Times New Roman" w:cs="Times New Roman"/>
          <w:spacing w:val="1"/>
          <w:sz w:val="24"/>
          <w:szCs w:val="24"/>
          <w:lang w:val="tr-TR"/>
        </w:rPr>
        <w:t xml:space="preserve"> </w:t>
      </w:r>
      <w:r w:rsidR="00C87C64" w:rsidRPr="004B7E59">
        <w:rPr>
          <w:rFonts w:ascii="Times New Roman" w:hAnsi="Times New Roman" w:cs="Times New Roman"/>
          <w:sz w:val="24"/>
          <w:szCs w:val="24"/>
          <w:lang w:val="tr-TR"/>
        </w:rPr>
        <w:t>dağıtılacaktır:</w:t>
      </w:r>
    </w:p>
    <w:p w14:paraId="5AD2668C" w14:textId="77777777" w:rsidR="00BE5ABC" w:rsidRPr="00DB28C3" w:rsidRDefault="00BE5ABC" w:rsidP="00EE55D4">
      <w:pPr>
        <w:tabs>
          <w:tab w:val="left" w:pos="1552"/>
          <w:tab w:val="left" w:pos="1553"/>
        </w:tabs>
        <w:spacing w:before="74" w:after="4" w:line="276" w:lineRule="auto"/>
        <w:ind w:right="341"/>
        <w:jc w:val="both"/>
        <w:rPr>
          <w:rFonts w:ascii="Times New Roman" w:hAnsi="Times New Roman" w:cs="Times New Roman"/>
          <w:sz w:val="24"/>
          <w:szCs w:val="24"/>
          <w:lang w:val="tr-TR"/>
        </w:rPr>
      </w:pPr>
    </w:p>
    <w:tbl>
      <w:tblPr>
        <w:tblStyle w:val="TableNormal"/>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2"/>
        <w:gridCol w:w="1187"/>
      </w:tblGrid>
      <w:tr w:rsidR="00943B4F" w:rsidRPr="00CA22DE" w14:paraId="04D35C90" w14:textId="77777777" w:rsidTr="00DB28C3">
        <w:trPr>
          <w:trHeight w:val="442"/>
        </w:trPr>
        <w:tc>
          <w:tcPr>
            <w:tcW w:w="5352" w:type="dxa"/>
          </w:tcPr>
          <w:p w14:paraId="021D1ED0" w14:textId="77777777" w:rsidR="00943B4F" w:rsidRPr="00DB28C3" w:rsidRDefault="00816966">
            <w:pPr>
              <w:pStyle w:val="TableParagraph"/>
              <w:spacing w:line="250" w:lineRule="exact"/>
              <w:ind w:left="107"/>
              <w:rPr>
                <w:rFonts w:ascii="Times New Roman" w:hAnsi="Times New Roman" w:cs="Times New Roman"/>
                <w:sz w:val="24"/>
                <w:szCs w:val="24"/>
                <w:lang w:val="tr-TR"/>
              </w:rPr>
            </w:pPr>
            <w:r w:rsidRPr="00DB28C3">
              <w:rPr>
                <w:rFonts w:ascii="Times New Roman" w:hAnsi="Times New Roman" w:cs="Times New Roman"/>
                <w:sz w:val="24"/>
                <w:szCs w:val="24"/>
                <w:lang w:val="tr-TR"/>
              </w:rPr>
              <w:t>BULUŞ SAHİBİ</w:t>
            </w:r>
            <w:r w:rsidR="00C87C64" w:rsidRPr="00DB28C3">
              <w:rPr>
                <w:rFonts w:ascii="Times New Roman" w:hAnsi="Times New Roman" w:cs="Times New Roman"/>
                <w:sz w:val="24"/>
                <w:szCs w:val="24"/>
                <w:vertAlign w:val="superscript"/>
                <w:lang w:val="tr-TR"/>
              </w:rPr>
              <w:t>1</w:t>
            </w:r>
          </w:p>
        </w:tc>
        <w:tc>
          <w:tcPr>
            <w:tcW w:w="1187" w:type="dxa"/>
          </w:tcPr>
          <w:p w14:paraId="3233B5D4" w14:textId="77777777" w:rsidR="00943B4F" w:rsidRPr="00DB28C3" w:rsidRDefault="00C87C64" w:rsidP="00DF3347">
            <w:pPr>
              <w:pStyle w:val="TableParagraph"/>
              <w:spacing w:line="250" w:lineRule="exact"/>
              <w:ind w:left="107"/>
              <w:jc w:val="center"/>
              <w:rPr>
                <w:rFonts w:ascii="Times New Roman" w:hAnsi="Times New Roman" w:cs="Times New Roman"/>
                <w:sz w:val="24"/>
                <w:szCs w:val="24"/>
                <w:lang w:val="tr-TR"/>
              </w:rPr>
            </w:pPr>
            <w:r w:rsidRPr="00DB28C3">
              <w:rPr>
                <w:rFonts w:ascii="Times New Roman" w:hAnsi="Times New Roman" w:cs="Times New Roman"/>
                <w:sz w:val="24"/>
                <w:szCs w:val="24"/>
                <w:lang w:val="tr-TR"/>
              </w:rPr>
              <w:t>Oran</w:t>
            </w:r>
            <w:r w:rsidRPr="00DB28C3">
              <w:rPr>
                <w:rFonts w:ascii="Times New Roman" w:hAnsi="Times New Roman" w:cs="Times New Roman"/>
                <w:sz w:val="24"/>
                <w:szCs w:val="24"/>
                <w:vertAlign w:val="superscript"/>
                <w:lang w:val="tr-TR"/>
              </w:rPr>
              <w:t>2,3</w:t>
            </w:r>
          </w:p>
        </w:tc>
      </w:tr>
      <w:tr w:rsidR="00FD6684" w:rsidRPr="00CA22DE" w14:paraId="4360F0FB" w14:textId="77777777" w:rsidTr="00A55786">
        <w:trPr>
          <w:trHeight w:val="785"/>
        </w:trPr>
        <w:tc>
          <w:tcPr>
            <w:tcW w:w="5352" w:type="dxa"/>
            <w:vAlign w:val="center"/>
          </w:tcPr>
          <w:p w14:paraId="11B7BC48" w14:textId="22C033CC" w:rsidR="00FD6684" w:rsidRPr="00D228F6" w:rsidRDefault="00FD6684" w:rsidP="00FD6684">
            <w:pPr>
              <w:pStyle w:val="TableParagraph"/>
              <w:spacing w:line="250" w:lineRule="exact"/>
              <w:ind w:left="107"/>
              <w:rPr>
                <w:rFonts w:ascii="Times New Roman" w:hAnsi="Times New Roman" w:cs="Times New Roman"/>
                <w:sz w:val="24"/>
                <w:szCs w:val="24"/>
                <w:lang w:val="tr-TR"/>
              </w:rPr>
            </w:pPr>
          </w:p>
        </w:tc>
        <w:tc>
          <w:tcPr>
            <w:tcW w:w="1187" w:type="dxa"/>
            <w:vAlign w:val="center"/>
          </w:tcPr>
          <w:p w14:paraId="50BED0E6" w14:textId="6CF233F5" w:rsidR="00FD6684" w:rsidRPr="00D228F6" w:rsidRDefault="00FD6684" w:rsidP="00FD6684">
            <w:pPr>
              <w:jc w:val="center"/>
              <w:rPr>
                <w:rFonts w:ascii="Times New Roman" w:hAnsi="Times New Roman" w:cs="Times New Roman"/>
                <w:sz w:val="24"/>
                <w:szCs w:val="24"/>
                <w:lang w:val="tr-TR"/>
              </w:rPr>
            </w:pPr>
          </w:p>
        </w:tc>
      </w:tr>
      <w:tr w:rsidR="00FD6684" w:rsidRPr="00CA22DE" w14:paraId="37D640F0" w14:textId="77777777" w:rsidTr="00A55786">
        <w:trPr>
          <w:trHeight w:val="785"/>
        </w:trPr>
        <w:tc>
          <w:tcPr>
            <w:tcW w:w="5352" w:type="dxa"/>
            <w:vAlign w:val="center"/>
          </w:tcPr>
          <w:p w14:paraId="7FA5DC02" w14:textId="22775EDB" w:rsidR="00FD6684" w:rsidRDefault="00FD6684" w:rsidP="00FD6684">
            <w:pPr>
              <w:pStyle w:val="TableParagraph"/>
              <w:spacing w:line="250" w:lineRule="exact"/>
              <w:ind w:left="107"/>
              <w:rPr>
                <w:rFonts w:ascii="Times New Roman" w:hAnsi="Times New Roman" w:cs="Times New Roman"/>
                <w:sz w:val="24"/>
                <w:szCs w:val="24"/>
                <w:lang w:val="tr-TR"/>
              </w:rPr>
            </w:pPr>
          </w:p>
        </w:tc>
        <w:tc>
          <w:tcPr>
            <w:tcW w:w="1187" w:type="dxa"/>
            <w:vAlign w:val="center"/>
          </w:tcPr>
          <w:p w14:paraId="18F63184" w14:textId="428FD1FB" w:rsidR="00FD6684" w:rsidRDefault="00FD6684" w:rsidP="00FD6684">
            <w:pPr>
              <w:jc w:val="center"/>
              <w:rPr>
                <w:rFonts w:ascii="Times New Roman" w:hAnsi="Times New Roman" w:cs="Times New Roman"/>
                <w:sz w:val="24"/>
                <w:szCs w:val="24"/>
                <w:lang w:val="tr-TR"/>
              </w:rPr>
            </w:pPr>
          </w:p>
        </w:tc>
      </w:tr>
    </w:tbl>
    <w:p w14:paraId="40FAD67C" w14:textId="192E9408" w:rsidR="003F06A6" w:rsidRDefault="003F06A6" w:rsidP="00245347">
      <w:pPr>
        <w:pStyle w:val="GvdeMetni"/>
        <w:spacing w:before="3"/>
        <w:rPr>
          <w:rFonts w:ascii="Times New Roman" w:hAnsi="Times New Roman" w:cs="Times New Roman"/>
          <w:sz w:val="24"/>
          <w:szCs w:val="24"/>
          <w:lang w:val="tr-TR"/>
        </w:rPr>
      </w:pPr>
    </w:p>
    <w:p w14:paraId="2AF1B5EC" w14:textId="15DCEF5C" w:rsidR="003F0370" w:rsidRDefault="003F0370" w:rsidP="00245347">
      <w:pPr>
        <w:pStyle w:val="GvdeMetni"/>
        <w:spacing w:before="3"/>
        <w:rPr>
          <w:rFonts w:ascii="Times New Roman" w:hAnsi="Times New Roman" w:cs="Times New Roman"/>
          <w:sz w:val="24"/>
          <w:szCs w:val="24"/>
          <w:lang w:val="tr-TR"/>
        </w:rPr>
      </w:pPr>
    </w:p>
    <w:p w14:paraId="57D760FB" w14:textId="7CB05EBD" w:rsidR="003F0370" w:rsidRDefault="003F0370" w:rsidP="00245347">
      <w:pPr>
        <w:pStyle w:val="GvdeMetni"/>
        <w:spacing w:before="3"/>
        <w:rPr>
          <w:rFonts w:ascii="Times New Roman" w:hAnsi="Times New Roman" w:cs="Times New Roman"/>
          <w:sz w:val="24"/>
          <w:szCs w:val="24"/>
          <w:lang w:val="tr-TR"/>
        </w:rPr>
      </w:pPr>
    </w:p>
    <w:p w14:paraId="237D324F" w14:textId="77777777" w:rsidR="008002A0" w:rsidRDefault="008002A0" w:rsidP="00245347">
      <w:pPr>
        <w:pStyle w:val="GvdeMetni"/>
        <w:spacing w:before="3"/>
        <w:rPr>
          <w:rFonts w:ascii="Times New Roman" w:hAnsi="Times New Roman" w:cs="Times New Roman"/>
          <w:sz w:val="24"/>
          <w:szCs w:val="24"/>
          <w:lang w:val="tr-TR"/>
        </w:rPr>
      </w:pPr>
    </w:p>
    <w:p w14:paraId="3555FE7B" w14:textId="77777777" w:rsidR="008002A0" w:rsidRDefault="008002A0" w:rsidP="00245347">
      <w:pPr>
        <w:pStyle w:val="GvdeMetni"/>
        <w:spacing w:before="3"/>
        <w:rPr>
          <w:rFonts w:ascii="Times New Roman" w:hAnsi="Times New Roman" w:cs="Times New Roman"/>
          <w:sz w:val="24"/>
          <w:szCs w:val="24"/>
          <w:lang w:val="tr-TR"/>
        </w:rPr>
      </w:pPr>
    </w:p>
    <w:p w14:paraId="766F9C6C" w14:textId="77777777" w:rsidR="008002A0" w:rsidRDefault="008002A0" w:rsidP="00245347">
      <w:pPr>
        <w:pStyle w:val="GvdeMetni"/>
        <w:spacing w:before="3"/>
        <w:rPr>
          <w:rFonts w:ascii="Times New Roman" w:hAnsi="Times New Roman" w:cs="Times New Roman"/>
          <w:sz w:val="24"/>
          <w:szCs w:val="24"/>
          <w:lang w:val="tr-TR"/>
        </w:rPr>
      </w:pPr>
    </w:p>
    <w:p w14:paraId="7C3CAD12" w14:textId="3F107BF1" w:rsidR="003F0370" w:rsidRPr="00DB28C3" w:rsidRDefault="00F500EF" w:rsidP="00245347">
      <w:pPr>
        <w:pStyle w:val="GvdeMetni"/>
        <w:spacing w:before="3"/>
        <w:rPr>
          <w:rFonts w:ascii="Times New Roman" w:hAnsi="Times New Roman" w:cs="Times New Roman"/>
          <w:sz w:val="24"/>
          <w:szCs w:val="24"/>
          <w:lang w:val="tr-TR"/>
        </w:rPr>
      </w:pPr>
      <w:r w:rsidRPr="00DB28C3">
        <w:rPr>
          <w:rFonts w:ascii="Times New Roman" w:hAnsi="Times New Roman" w:cs="Times New Roman"/>
          <w:noProof/>
          <w:sz w:val="24"/>
          <w:szCs w:val="24"/>
          <w:lang w:val="tr-TR" w:eastAsia="tr-TR"/>
        </w:rPr>
        <mc:AlternateContent>
          <mc:Choice Requires="wps">
            <w:drawing>
              <wp:anchor distT="0" distB="0" distL="0" distR="0" simplePos="0" relativeHeight="251656704" behindDoc="0" locked="0" layoutInCell="1" allowOverlap="1" wp14:anchorId="1A7EC8CF" wp14:editId="4D6F89EF">
                <wp:simplePos x="0" y="0"/>
                <wp:positionH relativeFrom="page">
                  <wp:posOffset>866775</wp:posOffset>
                </wp:positionH>
                <wp:positionV relativeFrom="paragraph">
                  <wp:posOffset>170180</wp:posOffset>
                </wp:positionV>
                <wp:extent cx="168592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365B0"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25pt,13.4pt" to="20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1csAEAAEgDAAAOAAAAZHJzL2Uyb0RvYy54bWysU8Fu2zAMvQ/YPwi6L3YCNGiNOD2k7S7d&#10;FqDdBzCSHAuVRYFUYufvJ6lJVmy3YT4Iokg+vfdEr+6nwYmjIbboWzmf1VIYr1Bbv2/lz9enL7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c6Xtzd3ixsp&#10;1CVXQXNpDMTxq8FB5E0rnfXZB2jg+MwxE4HmUpKPPT5Z58pbOi/GVi7ru2VpYHRW52QuY9rvNo7E&#10;EfI0lK+oSpmPZYQHrwtYb0A/nvcRrHvfp8udP5uR9edh42aH+rSli0npuQrL82jlefgYl+7fP8D6&#10;FwAAAP//AwBQSwMEFAAGAAgAAAAhAEnq2zTeAAAACQEAAA8AAABkcnMvZG93bnJldi54bWxMj8FO&#10;wzAQRO9I/IO1lbhRpwFCCHEqBAKpB1TRVpzdeElC4nUUu0369yziQI8z+zQ7ky8n24kjDr5xpGAx&#10;j0Aglc40VCnYbV+vUxA+aDK6c4QKTuhhWVxe5DozbqQPPG5CJTiEfKYV1CH0mZS+rNFqP3c9Et++&#10;3GB1YDlU0gx65HDbyTiKEml1Q/yh1j0+11i2m4NV8J7KF7duP8vT97h9S9NV+3C/2il1NZueHkEE&#10;nMI/DL/1uToU3GnvDmS86FjfJHeMKogTnsDAbRTzuP2fIYtcni8ofgAAAP//AwBQSwECLQAUAAYA&#10;CAAAACEAtoM4kv4AAADhAQAAEwAAAAAAAAAAAAAAAAAAAAAAW0NvbnRlbnRfVHlwZXNdLnhtbFBL&#10;AQItABQABgAIAAAAIQA4/SH/1gAAAJQBAAALAAAAAAAAAAAAAAAAAC8BAABfcmVscy8ucmVsc1BL&#10;AQItABQABgAIAAAAIQB2JN1csAEAAEgDAAAOAAAAAAAAAAAAAAAAAC4CAABkcnMvZTJvRG9jLnht&#10;bFBLAQItABQABgAIAAAAIQBJ6ts03gAAAAkBAAAPAAAAAAAAAAAAAAAAAAoEAABkcnMvZG93bnJl&#10;di54bWxQSwUGAAAAAAQABADzAAAAFQUAAAAA&#10;" strokeweight=".48pt">
                <w10:wrap type="topAndBottom" anchorx="page"/>
              </v:line>
            </w:pict>
          </mc:Fallback>
        </mc:AlternateContent>
      </w:r>
    </w:p>
    <w:p w14:paraId="0495C6CF" w14:textId="10290415" w:rsidR="00943B4F" w:rsidRPr="00DB28C3" w:rsidRDefault="009A31C1" w:rsidP="009A31C1">
      <w:pPr>
        <w:pStyle w:val="GvdeMetni"/>
        <w:spacing w:before="3"/>
        <w:rPr>
          <w:rFonts w:ascii="Times New Roman" w:hAnsi="Times New Roman" w:cs="Times New Roman"/>
          <w:sz w:val="18"/>
          <w:szCs w:val="18"/>
          <w:lang w:val="tr-TR"/>
        </w:rPr>
      </w:pPr>
      <w:r>
        <w:rPr>
          <w:rFonts w:ascii="Times New Roman" w:hAnsi="Times New Roman" w:cs="Times New Roman"/>
          <w:sz w:val="18"/>
          <w:szCs w:val="18"/>
          <w:vertAlign w:val="superscript"/>
          <w:lang w:val="tr-TR"/>
        </w:rPr>
        <w:t xml:space="preserve"> </w:t>
      </w:r>
      <w:r w:rsidR="00245347" w:rsidRPr="00DB28C3">
        <w:rPr>
          <w:rFonts w:ascii="Times New Roman" w:hAnsi="Times New Roman" w:cs="Times New Roman"/>
          <w:sz w:val="18"/>
          <w:szCs w:val="18"/>
          <w:vertAlign w:val="superscript"/>
          <w:lang w:val="tr-TR"/>
        </w:rPr>
        <w:t xml:space="preserve">  1 </w:t>
      </w:r>
      <w:r w:rsidR="00C87C64" w:rsidRPr="00DB28C3">
        <w:rPr>
          <w:rFonts w:ascii="Times New Roman" w:hAnsi="Times New Roman" w:cs="Times New Roman"/>
          <w:sz w:val="18"/>
          <w:szCs w:val="18"/>
          <w:lang w:val="tr-TR"/>
        </w:rPr>
        <w:t>B</w:t>
      </w:r>
      <w:r w:rsidR="00816966" w:rsidRPr="00DB28C3">
        <w:rPr>
          <w:rFonts w:ascii="Times New Roman" w:hAnsi="Times New Roman" w:cs="Times New Roman"/>
          <w:sz w:val="18"/>
          <w:szCs w:val="18"/>
          <w:lang w:val="tr-TR"/>
        </w:rPr>
        <w:t>uluş Sahibi</w:t>
      </w:r>
      <w:r w:rsidR="00C87C64" w:rsidRPr="00DB28C3">
        <w:rPr>
          <w:rFonts w:ascii="Times New Roman" w:hAnsi="Times New Roman" w:cs="Times New Roman"/>
          <w:sz w:val="18"/>
          <w:szCs w:val="18"/>
          <w:lang w:val="tr-TR"/>
        </w:rPr>
        <w:t xml:space="preserve"> sayısına göre yeni satır eklenebilir</w:t>
      </w:r>
    </w:p>
    <w:p w14:paraId="00F8A2DC" w14:textId="77777777" w:rsidR="00943B4F" w:rsidRPr="00DB28C3" w:rsidRDefault="00C87C64" w:rsidP="00EE55D4">
      <w:pPr>
        <w:ind w:left="112"/>
        <w:jc w:val="both"/>
        <w:rPr>
          <w:rFonts w:ascii="Times New Roman" w:hAnsi="Times New Roman" w:cs="Times New Roman"/>
          <w:sz w:val="18"/>
          <w:szCs w:val="18"/>
          <w:lang w:val="tr-TR"/>
        </w:rPr>
      </w:pPr>
      <w:bookmarkStart w:id="3" w:name="_Hlk90911790"/>
      <w:r w:rsidRPr="00DB28C3">
        <w:rPr>
          <w:rFonts w:ascii="Times New Roman" w:hAnsi="Times New Roman" w:cs="Times New Roman"/>
          <w:w w:val="99"/>
          <w:sz w:val="18"/>
          <w:szCs w:val="18"/>
          <w:vertAlign w:val="superscript"/>
          <w:lang w:val="tr-TR"/>
        </w:rPr>
        <w:t>2</w:t>
      </w:r>
      <w:r w:rsidRPr="00DB28C3">
        <w:rPr>
          <w:rFonts w:ascii="Times New Roman" w:hAnsi="Times New Roman" w:cs="Times New Roman"/>
          <w:sz w:val="18"/>
          <w:szCs w:val="18"/>
          <w:lang w:val="tr-TR"/>
        </w:rPr>
        <w:t xml:space="preserve">Buraya yazılacak oranların toplamı </w:t>
      </w:r>
      <w:proofErr w:type="gramStart"/>
      <w:r w:rsidRPr="00DB28C3">
        <w:rPr>
          <w:rFonts w:ascii="Times New Roman" w:hAnsi="Times New Roman" w:cs="Times New Roman"/>
          <w:sz w:val="18"/>
          <w:szCs w:val="18"/>
          <w:lang w:val="tr-TR"/>
        </w:rPr>
        <w:t>%100</w:t>
      </w:r>
      <w:proofErr w:type="gramEnd"/>
      <w:r w:rsidRPr="00DB28C3">
        <w:rPr>
          <w:rFonts w:ascii="Times New Roman" w:hAnsi="Times New Roman" w:cs="Times New Roman"/>
          <w:sz w:val="18"/>
          <w:szCs w:val="18"/>
          <w:lang w:val="tr-TR"/>
        </w:rPr>
        <w:t xml:space="preserve"> olmalı</w:t>
      </w:r>
    </w:p>
    <w:p w14:paraId="0B179407" w14:textId="3761F173" w:rsidR="00CA22DE" w:rsidRDefault="00245347" w:rsidP="00EE55D4">
      <w:pPr>
        <w:ind w:left="112"/>
        <w:jc w:val="both"/>
        <w:rPr>
          <w:rFonts w:ascii="Times New Roman" w:hAnsi="Times New Roman" w:cs="Times New Roman"/>
          <w:sz w:val="18"/>
          <w:szCs w:val="18"/>
          <w:lang w:val="tr-TR"/>
        </w:rPr>
      </w:pPr>
      <w:r w:rsidRPr="00DB28C3">
        <w:rPr>
          <w:rFonts w:ascii="Times New Roman" w:hAnsi="Times New Roman" w:cs="Times New Roman"/>
          <w:w w:val="99"/>
          <w:sz w:val="18"/>
          <w:szCs w:val="18"/>
          <w:vertAlign w:val="superscript"/>
          <w:lang w:val="tr-TR"/>
        </w:rPr>
        <w:t>3</w:t>
      </w:r>
      <w:r w:rsidR="00C87C64" w:rsidRPr="00DB28C3">
        <w:rPr>
          <w:rFonts w:ascii="Times New Roman" w:hAnsi="Times New Roman" w:cs="Times New Roman"/>
          <w:sz w:val="18"/>
          <w:szCs w:val="18"/>
          <w:lang w:val="tr-TR"/>
        </w:rPr>
        <w:t xml:space="preserve">3.1.3. maddede belirtildiği üzere, </w:t>
      </w:r>
      <w:r w:rsidR="00AD1387" w:rsidRPr="00DB28C3">
        <w:rPr>
          <w:rFonts w:ascii="Times New Roman" w:hAnsi="Times New Roman" w:cs="Times New Roman"/>
          <w:sz w:val="18"/>
          <w:szCs w:val="18"/>
          <w:lang w:val="tr-TR"/>
        </w:rPr>
        <w:t>buluş sahiplerinin</w:t>
      </w:r>
      <w:r w:rsidR="00C87C64" w:rsidRPr="00DB28C3">
        <w:rPr>
          <w:rFonts w:ascii="Times New Roman" w:hAnsi="Times New Roman" w:cs="Times New Roman"/>
          <w:sz w:val="18"/>
          <w:szCs w:val="18"/>
          <w:lang w:val="tr-TR"/>
        </w:rPr>
        <w:t xml:space="preserve"> kendi aralarında mutabık kaldığı başka bir dağılım oranı belirlenmediği</w:t>
      </w:r>
      <w:r w:rsidRPr="00DB28C3">
        <w:rPr>
          <w:rFonts w:ascii="Times New Roman" w:hAnsi="Times New Roman" w:cs="Times New Roman"/>
          <w:sz w:val="18"/>
          <w:szCs w:val="18"/>
          <w:lang w:val="tr-TR"/>
        </w:rPr>
        <w:t xml:space="preserve"> </w:t>
      </w:r>
      <w:r w:rsidR="00C87C64" w:rsidRPr="00DB28C3">
        <w:rPr>
          <w:rFonts w:ascii="Times New Roman" w:hAnsi="Times New Roman" w:cs="Times New Roman"/>
          <w:sz w:val="18"/>
          <w:szCs w:val="18"/>
          <w:lang w:val="tr-TR"/>
        </w:rPr>
        <w:t>müddetçe, bu oranlar için buluşun ilk defa bildiriminin yapıldığı sırada beyan edilen Buluş Bildirim Formundaki hak sahipliği oranları referans alınır.</w:t>
      </w:r>
    </w:p>
    <w:bookmarkEnd w:id="3"/>
    <w:p w14:paraId="4378A8FC" w14:textId="377A2FE7" w:rsidR="0062762C" w:rsidRDefault="0062762C" w:rsidP="00EE55D4">
      <w:pPr>
        <w:ind w:left="112"/>
        <w:jc w:val="both"/>
        <w:rPr>
          <w:rFonts w:ascii="Times New Roman" w:hAnsi="Times New Roman" w:cs="Times New Roman"/>
          <w:sz w:val="18"/>
          <w:szCs w:val="18"/>
          <w:lang w:val="tr-TR"/>
        </w:rPr>
      </w:pPr>
    </w:p>
    <w:p w14:paraId="558116F5" w14:textId="61D4D50E" w:rsidR="00943B4F" w:rsidRPr="004B7E59" w:rsidRDefault="00C87C64" w:rsidP="004B7E59">
      <w:pPr>
        <w:pStyle w:val="ListeParagraf"/>
        <w:numPr>
          <w:ilvl w:val="0"/>
          <w:numId w:val="1"/>
        </w:numPr>
        <w:tabs>
          <w:tab w:val="left" w:pos="563"/>
          <w:tab w:val="left" w:pos="565"/>
        </w:tabs>
        <w:spacing w:before="78"/>
        <w:rPr>
          <w:rFonts w:ascii="Times New Roman" w:hAnsi="Times New Roman" w:cs="Times New Roman"/>
          <w:b/>
          <w:sz w:val="24"/>
          <w:szCs w:val="24"/>
          <w:lang w:val="tr-TR"/>
        </w:rPr>
      </w:pPr>
      <w:r w:rsidRPr="004B7E59">
        <w:rPr>
          <w:rFonts w:ascii="Times New Roman" w:hAnsi="Times New Roman" w:cs="Times New Roman"/>
          <w:b/>
          <w:sz w:val="24"/>
          <w:szCs w:val="24"/>
          <w:lang w:val="tr-TR"/>
        </w:rPr>
        <w:t>SÖZLEŞMENİN</w:t>
      </w:r>
      <w:r w:rsidRPr="00390DF0">
        <w:rPr>
          <w:rFonts w:ascii="Times New Roman" w:hAnsi="Times New Roman" w:cs="Times New Roman"/>
          <w:b/>
          <w:sz w:val="24"/>
          <w:szCs w:val="24"/>
          <w:lang w:val="tr-TR"/>
        </w:rPr>
        <w:t xml:space="preserve"> </w:t>
      </w:r>
      <w:r w:rsidRPr="004B7E59">
        <w:rPr>
          <w:rFonts w:ascii="Times New Roman" w:hAnsi="Times New Roman" w:cs="Times New Roman"/>
          <w:b/>
          <w:sz w:val="24"/>
          <w:szCs w:val="24"/>
          <w:lang w:val="tr-TR"/>
        </w:rPr>
        <w:t>SÜRESİ</w:t>
      </w:r>
    </w:p>
    <w:p w14:paraId="545A9E6D" w14:textId="77777777" w:rsidR="00943B4F" w:rsidRPr="00DB28C3" w:rsidRDefault="00943B4F" w:rsidP="00C55C3B">
      <w:pPr>
        <w:pStyle w:val="GvdeMetni"/>
        <w:spacing w:before="2"/>
        <w:jc w:val="both"/>
        <w:rPr>
          <w:rFonts w:ascii="Times New Roman" w:hAnsi="Times New Roman" w:cs="Times New Roman"/>
          <w:sz w:val="24"/>
          <w:szCs w:val="24"/>
          <w:lang w:val="tr-TR"/>
        </w:rPr>
      </w:pPr>
    </w:p>
    <w:p w14:paraId="337CAB3E" w14:textId="0AF726CD" w:rsidR="00943B4F" w:rsidRPr="004B7E59" w:rsidRDefault="007A129B" w:rsidP="004B7E59">
      <w:pPr>
        <w:pStyle w:val="ListeParagraf"/>
        <w:numPr>
          <w:ilvl w:val="1"/>
          <w:numId w:val="1"/>
        </w:numPr>
        <w:tabs>
          <w:tab w:val="left" w:pos="1553"/>
        </w:tabs>
        <w:spacing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İşbu</w:t>
      </w:r>
      <w:r w:rsidR="00C87C64" w:rsidRPr="004B7E59">
        <w:rPr>
          <w:rFonts w:ascii="Times New Roman" w:hAnsi="Times New Roman" w:cs="Times New Roman"/>
          <w:sz w:val="24"/>
          <w:szCs w:val="24"/>
          <w:lang w:val="tr-TR"/>
        </w:rPr>
        <w:t xml:space="preserve"> Sözleşmeye konu </w:t>
      </w:r>
      <w:r w:rsidRPr="004B7E59">
        <w:rPr>
          <w:rFonts w:ascii="Times New Roman" w:hAnsi="Times New Roman" w:cs="Times New Roman"/>
          <w:sz w:val="24"/>
          <w:szCs w:val="24"/>
          <w:lang w:val="tr-TR"/>
        </w:rPr>
        <w:t>BULUŞ’ la</w:t>
      </w:r>
      <w:r w:rsidR="00C87C64" w:rsidRPr="004B7E59">
        <w:rPr>
          <w:rFonts w:ascii="Times New Roman" w:hAnsi="Times New Roman" w:cs="Times New Roman"/>
          <w:sz w:val="24"/>
          <w:szCs w:val="24"/>
          <w:lang w:val="tr-TR"/>
        </w:rPr>
        <w:t xml:space="preserve"> ilgili tescil ve koruma süreçler</w:t>
      </w:r>
      <w:r w:rsidR="0011326D" w:rsidRPr="004B7E59">
        <w:rPr>
          <w:rFonts w:ascii="Times New Roman" w:hAnsi="Times New Roman" w:cs="Times New Roman"/>
          <w:sz w:val="24"/>
          <w:szCs w:val="24"/>
          <w:lang w:val="tr-TR"/>
        </w:rPr>
        <w:t>i</w:t>
      </w:r>
      <w:r w:rsidR="00C87C64" w:rsidRPr="004B7E59">
        <w:rPr>
          <w:rFonts w:ascii="Times New Roman" w:hAnsi="Times New Roman" w:cs="Times New Roman"/>
          <w:sz w:val="24"/>
          <w:szCs w:val="24"/>
          <w:lang w:val="tr-TR"/>
        </w:rPr>
        <w:t xml:space="preserve"> devam ettiği süre boyunca ve işbu Sözleşmenin fesih hükümlerine uygun olarak feshedilmediği süre boyunca yürürlükte</w:t>
      </w:r>
      <w:r w:rsidR="00C87C64" w:rsidRPr="004B7E59">
        <w:rPr>
          <w:rFonts w:ascii="Times New Roman" w:hAnsi="Times New Roman" w:cs="Times New Roman"/>
          <w:spacing w:val="-4"/>
          <w:sz w:val="24"/>
          <w:szCs w:val="24"/>
          <w:lang w:val="tr-TR"/>
        </w:rPr>
        <w:t xml:space="preserve"> </w:t>
      </w:r>
      <w:r w:rsidR="00C87C64" w:rsidRPr="004B7E59">
        <w:rPr>
          <w:rFonts w:ascii="Times New Roman" w:hAnsi="Times New Roman" w:cs="Times New Roman"/>
          <w:sz w:val="24"/>
          <w:szCs w:val="24"/>
          <w:lang w:val="tr-TR"/>
        </w:rPr>
        <w:t>kalacaktır.</w:t>
      </w:r>
    </w:p>
    <w:p w14:paraId="50C235BA" w14:textId="5AF2568B" w:rsidR="00943B4F" w:rsidRPr="004B7E59" w:rsidRDefault="007A129B" w:rsidP="004B7E59">
      <w:pPr>
        <w:pStyle w:val="ListeParagraf"/>
        <w:numPr>
          <w:ilvl w:val="1"/>
          <w:numId w:val="1"/>
        </w:numPr>
        <w:tabs>
          <w:tab w:val="left" w:pos="1553"/>
        </w:tabs>
        <w:spacing w:before="1"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Söz</w:t>
      </w:r>
      <w:r w:rsidR="00C87C64" w:rsidRPr="004B7E59">
        <w:rPr>
          <w:rFonts w:ascii="Times New Roman" w:hAnsi="Times New Roman" w:cs="Times New Roman"/>
          <w:sz w:val="24"/>
          <w:szCs w:val="24"/>
          <w:lang w:val="tr-TR"/>
        </w:rPr>
        <w:t xml:space="preserve"> konusu </w:t>
      </w:r>
      <w:proofErr w:type="spellStart"/>
      <w:r w:rsidR="00C87C64" w:rsidRPr="004B7E59">
        <w:rPr>
          <w:rFonts w:ascii="Times New Roman" w:hAnsi="Times New Roman" w:cs="Times New Roman"/>
          <w:sz w:val="24"/>
          <w:szCs w:val="24"/>
          <w:lang w:val="tr-TR"/>
        </w:rPr>
        <w:t>BULUŞ’a</w:t>
      </w:r>
      <w:proofErr w:type="spellEnd"/>
      <w:r w:rsidR="00C87C64" w:rsidRPr="004B7E59">
        <w:rPr>
          <w:rFonts w:ascii="Times New Roman" w:hAnsi="Times New Roman" w:cs="Times New Roman"/>
          <w:sz w:val="24"/>
          <w:szCs w:val="24"/>
          <w:lang w:val="tr-TR"/>
        </w:rPr>
        <w:t xml:space="preserve"> ilişkin </w:t>
      </w:r>
      <w:r w:rsidR="00BA487E" w:rsidRPr="004B7E59">
        <w:rPr>
          <w:rFonts w:ascii="Times New Roman" w:hAnsi="Times New Roman" w:cs="Times New Roman"/>
          <w:sz w:val="24"/>
          <w:szCs w:val="24"/>
          <w:lang w:val="tr-TR"/>
        </w:rPr>
        <w:t>yurtiçinde</w:t>
      </w:r>
      <w:r w:rsidR="00C87C64" w:rsidRPr="004B7E59">
        <w:rPr>
          <w:rFonts w:ascii="Times New Roman" w:hAnsi="Times New Roman" w:cs="Times New Roman"/>
          <w:sz w:val="24"/>
          <w:szCs w:val="24"/>
          <w:lang w:val="tr-TR"/>
        </w:rPr>
        <w:t xml:space="preserve"> veya yurtdışında tescil edilemeyeceğinin anlaşıldığı tarih itibariyle </w:t>
      </w:r>
      <w:r w:rsidR="00B44554" w:rsidRPr="004B7E59">
        <w:rPr>
          <w:rFonts w:ascii="Times New Roman" w:hAnsi="Times New Roman" w:cs="Times New Roman"/>
          <w:sz w:val="24"/>
          <w:szCs w:val="24"/>
          <w:lang w:val="tr-TR"/>
        </w:rPr>
        <w:t>bu tarihe</w:t>
      </w:r>
      <w:r w:rsidR="00C87C64" w:rsidRPr="004B7E59">
        <w:rPr>
          <w:rFonts w:ascii="Times New Roman" w:hAnsi="Times New Roman" w:cs="Times New Roman"/>
          <w:sz w:val="24"/>
          <w:szCs w:val="24"/>
          <w:lang w:val="tr-TR"/>
        </w:rPr>
        <w:t xml:space="preserve"> kadar yürürlükte kalacaktır.</w:t>
      </w:r>
    </w:p>
    <w:p w14:paraId="4593EFFF" w14:textId="41B9A615" w:rsidR="00943B4F" w:rsidRPr="004B7E59" w:rsidRDefault="00C87C64" w:rsidP="004B7E59">
      <w:pPr>
        <w:pStyle w:val="ListeParagraf"/>
        <w:numPr>
          <w:ilvl w:val="1"/>
          <w:numId w:val="1"/>
        </w:numPr>
        <w:tabs>
          <w:tab w:val="left" w:pos="1134"/>
          <w:tab w:val="left" w:pos="1560"/>
        </w:tabs>
        <w:spacing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 xml:space="preserve">İşbu Sözleşmeye konu </w:t>
      </w:r>
      <w:r w:rsidR="007A129B" w:rsidRPr="004B7E59">
        <w:rPr>
          <w:rFonts w:ascii="Times New Roman" w:hAnsi="Times New Roman" w:cs="Times New Roman"/>
          <w:sz w:val="24"/>
          <w:szCs w:val="24"/>
          <w:lang w:val="tr-TR"/>
        </w:rPr>
        <w:t>BULUŞ’ la</w:t>
      </w:r>
      <w:r w:rsidRPr="004B7E59">
        <w:rPr>
          <w:rFonts w:ascii="Times New Roman" w:hAnsi="Times New Roman" w:cs="Times New Roman"/>
          <w:sz w:val="24"/>
          <w:szCs w:val="24"/>
          <w:lang w:val="tr-TR"/>
        </w:rPr>
        <w:t xml:space="preserve"> ilgili Patent/</w:t>
      </w:r>
      <w:r w:rsidR="0011326D" w:rsidRPr="004B7E59">
        <w:rPr>
          <w:rFonts w:ascii="Times New Roman" w:hAnsi="Times New Roman" w:cs="Times New Roman"/>
          <w:sz w:val="24"/>
          <w:szCs w:val="24"/>
          <w:lang w:val="tr-TR"/>
        </w:rPr>
        <w:t>Faydalı Model</w:t>
      </w:r>
      <w:r w:rsidRPr="004B7E59">
        <w:rPr>
          <w:rFonts w:ascii="Times New Roman" w:hAnsi="Times New Roman" w:cs="Times New Roman"/>
          <w:sz w:val="24"/>
          <w:szCs w:val="24"/>
          <w:lang w:val="tr-TR"/>
        </w:rPr>
        <w:t xml:space="preserve"> başvurularının tümünün başkalarına devredilmesi ve devirle ilgili işlem ve ödemelerin tamamlandığı tarihe kadar yürürlükte</w:t>
      </w:r>
      <w:r w:rsidRPr="004B7E59">
        <w:rPr>
          <w:rFonts w:ascii="Times New Roman" w:hAnsi="Times New Roman" w:cs="Times New Roman"/>
          <w:spacing w:val="-2"/>
          <w:sz w:val="24"/>
          <w:szCs w:val="24"/>
          <w:lang w:val="tr-TR"/>
        </w:rPr>
        <w:t xml:space="preserve"> </w:t>
      </w:r>
      <w:r w:rsidRPr="004B7E59">
        <w:rPr>
          <w:rFonts w:ascii="Times New Roman" w:hAnsi="Times New Roman" w:cs="Times New Roman"/>
          <w:sz w:val="24"/>
          <w:szCs w:val="24"/>
          <w:lang w:val="tr-TR"/>
        </w:rPr>
        <w:t>kalacaktır.</w:t>
      </w:r>
    </w:p>
    <w:p w14:paraId="576AD1CB" w14:textId="2FC42099" w:rsidR="00943B4F" w:rsidRPr="004B7E59" w:rsidRDefault="007A129B" w:rsidP="004B7E59">
      <w:pPr>
        <w:pStyle w:val="ListeParagraf"/>
        <w:numPr>
          <w:ilvl w:val="1"/>
          <w:numId w:val="1"/>
        </w:numPr>
        <w:tabs>
          <w:tab w:val="left" w:pos="1553"/>
        </w:tabs>
        <w:spacing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BAŞVURU</w:t>
      </w:r>
      <w:r w:rsidR="00C87C64" w:rsidRPr="004B7E59">
        <w:rPr>
          <w:rFonts w:ascii="Times New Roman" w:hAnsi="Times New Roman" w:cs="Times New Roman"/>
          <w:sz w:val="24"/>
          <w:szCs w:val="24"/>
          <w:lang w:val="tr-TR"/>
        </w:rPr>
        <w:t xml:space="preserve"> SAHİBİ, işbu </w:t>
      </w:r>
      <w:proofErr w:type="spellStart"/>
      <w:r w:rsidRPr="004B7E59">
        <w:rPr>
          <w:rFonts w:ascii="Times New Roman" w:hAnsi="Times New Roman" w:cs="Times New Roman"/>
          <w:sz w:val="24"/>
          <w:szCs w:val="24"/>
          <w:lang w:val="tr-TR"/>
        </w:rPr>
        <w:t>Sözleşme</w:t>
      </w:r>
      <w:r w:rsidR="004A5DA4">
        <w:rPr>
          <w:rFonts w:ascii="Times New Roman" w:hAnsi="Times New Roman" w:cs="Times New Roman"/>
          <w:sz w:val="24"/>
          <w:szCs w:val="24"/>
          <w:lang w:val="tr-TR"/>
        </w:rPr>
        <w:t>’</w:t>
      </w:r>
      <w:r w:rsidRPr="004B7E59">
        <w:rPr>
          <w:rFonts w:ascii="Times New Roman" w:hAnsi="Times New Roman" w:cs="Times New Roman"/>
          <w:sz w:val="24"/>
          <w:szCs w:val="24"/>
          <w:lang w:val="tr-TR"/>
        </w:rPr>
        <w:t>ye</w:t>
      </w:r>
      <w:proofErr w:type="spellEnd"/>
      <w:r w:rsidR="00C87C64" w:rsidRPr="004B7E59">
        <w:rPr>
          <w:rFonts w:ascii="Times New Roman" w:hAnsi="Times New Roman" w:cs="Times New Roman"/>
          <w:sz w:val="24"/>
          <w:szCs w:val="24"/>
          <w:lang w:val="tr-TR"/>
        </w:rPr>
        <w:t xml:space="preserve"> konu </w:t>
      </w:r>
      <w:proofErr w:type="spellStart"/>
      <w:r w:rsidR="00C87C64" w:rsidRPr="004B7E59">
        <w:rPr>
          <w:rFonts w:ascii="Times New Roman" w:hAnsi="Times New Roman" w:cs="Times New Roman"/>
          <w:sz w:val="24"/>
          <w:szCs w:val="24"/>
          <w:lang w:val="tr-TR"/>
        </w:rPr>
        <w:t>BULUŞ’a</w:t>
      </w:r>
      <w:proofErr w:type="spellEnd"/>
      <w:r w:rsidR="00C87C64" w:rsidRPr="004B7E59">
        <w:rPr>
          <w:rFonts w:ascii="Times New Roman" w:hAnsi="Times New Roman" w:cs="Times New Roman"/>
          <w:sz w:val="24"/>
          <w:szCs w:val="24"/>
          <w:lang w:val="tr-TR"/>
        </w:rPr>
        <w:t xml:space="preserve"> ait Patent/</w:t>
      </w:r>
      <w:r w:rsidR="00597889" w:rsidRPr="004B7E59">
        <w:rPr>
          <w:rFonts w:ascii="Times New Roman" w:hAnsi="Times New Roman" w:cs="Times New Roman"/>
          <w:sz w:val="24"/>
          <w:szCs w:val="24"/>
          <w:lang w:val="tr-TR"/>
        </w:rPr>
        <w:t>Faydalı Model</w:t>
      </w:r>
      <w:r w:rsidR="00C87C64" w:rsidRPr="004B7E59">
        <w:rPr>
          <w:rFonts w:ascii="Times New Roman" w:hAnsi="Times New Roman" w:cs="Times New Roman"/>
          <w:sz w:val="24"/>
          <w:szCs w:val="24"/>
          <w:lang w:val="tr-TR"/>
        </w:rPr>
        <w:t xml:space="preserve"> başvuru </w:t>
      </w:r>
      <w:r w:rsidR="00095349" w:rsidRPr="004B7E59">
        <w:rPr>
          <w:rFonts w:ascii="Times New Roman" w:hAnsi="Times New Roman" w:cs="Times New Roman"/>
          <w:sz w:val="24"/>
          <w:szCs w:val="24"/>
          <w:lang w:val="tr-TR"/>
        </w:rPr>
        <w:t>ve/veya tescil sürecinde, tescil sonrası koruma sürecinde</w:t>
      </w:r>
      <w:r w:rsidR="00F115CB" w:rsidRPr="004B7E59">
        <w:rPr>
          <w:rFonts w:ascii="Times New Roman" w:hAnsi="Times New Roman" w:cs="Times New Roman"/>
          <w:sz w:val="24"/>
          <w:szCs w:val="24"/>
          <w:lang w:val="tr-TR"/>
        </w:rPr>
        <w:t xml:space="preserve"> veya </w:t>
      </w:r>
      <w:r w:rsidR="00C87C64" w:rsidRPr="004B7E59">
        <w:rPr>
          <w:rFonts w:ascii="Times New Roman" w:hAnsi="Times New Roman" w:cs="Times New Roman"/>
          <w:sz w:val="24"/>
          <w:szCs w:val="24"/>
          <w:lang w:val="tr-TR"/>
        </w:rPr>
        <w:t xml:space="preserve">ticarileştirilmesi sırasında </w:t>
      </w:r>
      <w:r w:rsidR="00007016" w:rsidRPr="004B7E59">
        <w:rPr>
          <w:rFonts w:ascii="Times New Roman" w:hAnsi="Times New Roman" w:cs="Times New Roman"/>
          <w:sz w:val="24"/>
          <w:szCs w:val="24"/>
          <w:lang w:val="tr-TR"/>
        </w:rPr>
        <w:t xml:space="preserve">tescil ve/veya koruma </w:t>
      </w:r>
      <w:r w:rsidR="00C87C64" w:rsidRPr="004B7E59">
        <w:rPr>
          <w:rFonts w:ascii="Times New Roman" w:hAnsi="Times New Roman" w:cs="Times New Roman"/>
          <w:sz w:val="24"/>
          <w:szCs w:val="24"/>
          <w:lang w:val="tr-TR"/>
        </w:rPr>
        <w:t>süreci</w:t>
      </w:r>
      <w:r w:rsidR="00007016" w:rsidRPr="004B7E59">
        <w:rPr>
          <w:rFonts w:ascii="Times New Roman" w:hAnsi="Times New Roman" w:cs="Times New Roman"/>
          <w:sz w:val="24"/>
          <w:szCs w:val="24"/>
          <w:lang w:val="tr-TR"/>
        </w:rPr>
        <w:t>ni</w:t>
      </w:r>
      <w:r w:rsidR="00C87C64" w:rsidRPr="004B7E59">
        <w:rPr>
          <w:rFonts w:ascii="Times New Roman" w:hAnsi="Times New Roman" w:cs="Times New Roman"/>
          <w:sz w:val="24"/>
          <w:szCs w:val="24"/>
          <w:lang w:val="tr-TR"/>
        </w:rPr>
        <w:t xml:space="preserve"> devam ettirmekten vazgeçtiği, işbu sözleşmenin feshini istediğini BULUŞ SAHİBİ’</w:t>
      </w:r>
      <w:r w:rsidR="00597889" w:rsidRPr="004B7E59">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ne yazılı olarak bildirdiği tarihte işbu Sözleşme sona</w:t>
      </w:r>
      <w:r w:rsidR="00C87C64" w:rsidRPr="004B7E59">
        <w:rPr>
          <w:rFonts w:ascii="Times New Roman" w:hAnsi="Times New Roman" w:cs="Times New Roman"/>
          <w:spacing w:val="-9"/>
          <w:sz w:val="24"/>
          <w:szCs w:val="24"/>
          <w:lang w:val="tr-TR"/>
        </w:rPr>
        <w:t xml:space="preserve"> </w:t>
      </w:r>
      <w:r w:rsidR="00C87C64" w:rsidRPr="004B7E59">
        <w:rPr>
          <w:rFonts w:ascii="Times New Roman" w:hAnsi="Times New Roman" w:cs="Times New Roman"/>
          <w:sz w:val="24"/>
          <w:szCs w:val="24"/>
          <w:lang w:val="tr-TR"/>
        </w:rPr>
        <w:t>erer.</w:t>
      </w:r>
    </w:p>
    <w:p w14:paraId="37FF2F84" w14:textId="77777777" w:rsidR="00943B4F" w:rsidRPr="00DB28C3" w:rsidRDefault="00943B4F" w:rsidP="00EE55D4">
      <w:pPr>
        <w:pStyle w:val="GvdeMetni"/>
        <w:spacing w:before="3"/>
        <w:ind w:right="341"/>
        <w:jc w:val="both"/>
        <w:rPr>
          <w:rFonts w:ascii="Times New Roman" w:hAnsi="Times New Roman" w:cs="Times New Roman"/>
          <w:sz w:val="24"/>
          <w:szCs w:val="24"/>
          <w:lang w:val="tr-TR"/>
        </w:rPr>
      </w:pPr>
    </w:p>
    <w:p w14:paraId="53CE9B77" w14:textId="6587E0FC" w:rsidR="00943B4F" w:rsidRPr="004B7E59" w:rsidRDefault="00C87C64" w:rsidP="00390DF0">
      <w:pPr>
        <w:pStyle w:val="ListeParagraf"/>
        <w:numPr>
          <w:ilvl w:val="0"/>
          <w:numId w:val="1"/>
        </w:numPr>
        <w:tabs>
          <w:tab w:val="left" w:pos="563"/>
          <w:tab w:val="left" w:pos="565"/>
        </w:tabs>
        <w:spacing w:before="78"/>
        <w:rPr>
          <w:rFonts w:ascii="Times New Roman" w:hAnsi="Times New Roman" w:cs="Times New Roman"/>
          <w:b/>
          <w:sz w:val="24"/>
          <w:szCs w:val="24"/>
          <w:lang w:val="tr-TR"/>
        </w:rPr>
      </w:pPr>
      <w:r w:rsidRPr="00390DF0">
        <w:rPr>
          <w:rFonts w:ascii="Times New Roman" w:hAnsi="Times New Roman" w:cs="Times New Roman"/>
          <w:b/>
          <w:sz w:val="24"/>
          <w:szCs w:val="24"/>
          <w:lang w:val="tr-TR"/>
        </w:rPr>
        <w:t>EĞİTİM AMAÇLI KULLANIM</w:t>
      </w:r>
    </w:p>
    <w:p w14:paraId="382F0D22" w14:textId="77777777" w:rsidR="00943B4F" w:rsidRPr="00DB28C3" w:rsidRDefault="00943B4F" w:rsidP="00EE55D4">
      <w:pPr>
        <w:pStyle w:val="GvdeMetni"/>
        <w:spacing w:before="2"/>
        <w:ind w:right="341"/>
        <w:jc w:val="both"/>
        <w:rPr>
          <w:rFonts w:ascii="Times New Roman" w:hAnsi="Times New Roman" w:cs="Times New Roman"/>
          <w:sz w:val="24"/>
          <w:szCs w:val="24"/>
          <w:lang w:val="tr-TR"/>
        </w:rPr>
      </w:pPr>
    </w:p>
    <w:p w14:paraId="00179038" w14:textId="7B4108EC" w:rsidR="00943B4F" w:rsidRPr="004B7E59" w:rsidRDefault="00C87C64" w:rsidP="004B7E59">
      <w:pPr>
        <w:pStyle w:val="ListeParagraf"/>
        <w:numPr>
          <w:ilvl w:val="1"/>
          <w:numId w:val="1"/>
        </w:numPr>
        <w:tabs>
          <w:tab w:val="left" w:pos="1553"/>
        </w:tabs>
        <w:spacing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 xml:space="preserve">BAŞVURU </w:t>
      </w:r>
      <w:proofErr w:type="spellStart"/>
      <w:r w:rsidRPr="004B7E59">
        <w:rPr>
          <w:rFonts w:ascii="Times New Roman" w:hAnsi="Times New Roman" w:cs="Times New Roman"/>
          <w:sz w:val="24"/>
          <w:szCs w:val="24"/>
          <w:lang w:val="tr-TR"/>
        </w:rPr>
        <w:t>SAHİBİ</w:t>
      </w:r>
      <w:r w:rsidR="00895CA5" w:rsidRPr="004B7E59">
        <w:rPr>
          <w:rFonts w:ascii="Times New Roman" w:hAnsi="Times New Roman" w:cs="Times New Roman"/>
          <w:sz w:val="24"/>
          <w:szCs w:val="24"/>
          <w:lang w:val="tr-TR"/>
        </w:rPr>
        <w:t>’nin</w:t>
      </w:r>
      <w:proofErr w:type="spellEnd"/>
      <w:r w:rsidRPr="004B7E59">
        <w:rPr>
          <w:rFonts w:ascii="Times New Roman" w:hAnsi="Times New Roman" w:cs="Times New Roman"/>
          <w:sz w:val="24"/>
          <w:szCs w:val="24"/>
          <w:lang w:val="tr-TR"/>
        </w:rPr>
        <w:t xml:space="preserve"> BULUŞ SAHİBİ adlarının zikredilmesi </w:t>
      </w:r>
      <w:r w:rsidR="00FB5FFF" w:rsidRPr="004B7E59">
        <w:rPr>
          <w:rFonts w:ascii="Times New Roman" w:hAnsi="Times New Roman" w:cs="Times New Roman"/>
          <w:sz w:val="24"/>
          <w:szCs w:val="24"/>
          <w:lang w:val="tr-TR"/>
        </w:rPr>
        <w:t>suretiyle</w:t>
      </w:r>
      <w:r w:rsidRPr="004B7E59">
        <w:rPr>
          <w:rFonts w:ascii="Times New Roman" w:hAnsi="Times New Roman" w:cs="Times New Roman"/>
          <w:sz w:val="24"/>
          <w:szCs w:val="24"/>
          <w:lang w:val="tr-TR"/>
        </w:rPr>
        <w:t>, buluşa ilişkin her türlü araştırma çıktılarını ve bilgiyi, akademik eğitim programları ve yayınları çerçevesinde kullanmaya, yaymaya ve uygulamaya hakkı bulunmaktadır.</w:t>
      </w:r>
    </w:p>
    <w:p w14:paraId="23047708" w14:textId="77777777" w:rsidR="00161844" w:rsidRPr="00DB28C3" w:rsidRDefault="00161844" w:rsidP="00EE55D4">
      <w:pPr>
        <w:pStyle w:val="GvdeMetni"/>
        <w:ind w:right="341"/>
        <w:jc w:val="both"/>
        <w:rPr>
          <w:rFonts w:ascii="Times New Roman" w:hAnsi="Times New Roman" w:cs="Times New Roman"/>
          <w:sz w:val="24"/>
          <w:szCs w:val="24"/>
          <w:lang w:val="tr-TR"/>
        </w:rPr>
      </w:pPr>
    </w:p>
    <w:p w14:paraId="7D573AB5" w14:textId="2350262D" w:rsidR="00943B4F" w:rsidRPr="004B7E59" w:rsidRDefault="00C87C64" w:rsidP="00390DF0">
      <w:pPr>
        <w:pStyle w:val="ListeParagraf"/>
        <w:numPr>
          <w:ilvl w:val="0"/>
          <w:numId w:val="1"/>
        </w:numPr>
        <w:tabs>
          <w:tab w:val="left" w:pos="565"/>
        </w:tabs>
        <w:spacing w:before="78"/>
        <w:rPr>
          <w:rFonts w:ascii="Times New Roman" w:hAnsi="Times New Roman" w:cs="Times New Roman"/>
          <w:b/>
          <w:sz w:val="24"/>
          <w:szCs w:val="24"/>
          <w:lang w:val="tr-TR"/>
        </w:rPr>
      </w:pPr>
      <w:r w:rsidRPr="004B7E59">
        <w:rPr>
          <w:rFonts w:ascii="Times New Roman" w:hAnsi="Times New Roman" w:cs="Times New Roman"/>
          <w:b/>
          <w:sz w:val="24"/>
          <w:szCs w:val="24"/>
          <w:lang w:val="tr-TR"/>
        </w:rPr>
        <w:t>MÜCBİR</w:t>
      </w:r>
      <w:r w:rsidRPr="00390DF0">
        <w:rPr>
          <w:rFonts w:ascii="Times New Roman" w:hAnsi="Times New Roman" w:cs="Times New Roman"/>
          <w:b/>
          <w:sz w:val="24"/>
          <w:szCs w:val="24"/>
          <w:lang w:val="tr-TR"/>
        </w:rPr>
        <w:t xml:space="preserve"> </w:t>
      </w:r>
      <w:r w:rsidRPr="004B7E59">
        <w:rPr>
          <w:rFonts w:ascii="Times New Roman" w:hAnsi="Times New Roman" w:cs="Times New Roman"/>
          <w:b/>
          <w:sz w:val="24"/>
          <w:szCs w:val="24"/>
          <w:lang w:val="tr-TR"/>
        </w:rPr>
        <w:t>SEBEP</w:t>
      </w:r>
    </w:p>
    <w:p w14:paraId="16742033" w14:textId="77777777" w:rsidR="00943B4F" w:rsidRPr="00DB28C3" w:rsidRDefault="00943B4F" w:rsidP="00EE55D4">
      <w:pPr>
        <w:pStyle w:val="GvdeMetni"/>
        <w:spacing w:before="3"/>
        <w:ind w:right="341"/>
        <w:jc w:val="both"/>
        <w:rPr>
          <w:rFonts w:ascii="Times New Roman" w:hAnsi="Times New Roman" w:cs="Times New Roman"/>
          <w:sz w:val="24"/>
          <w:szCs w:val="24"/>
          <w:lang w:val="tr-TR"/>
        </w:rPr>
      </w:pPr>
    </w:p>
    <w:p w14:paraId="37925EE4" w14:textId="279871AD" w:rsidR="009002FC" w:rsidRPr="004B7E59" w:rsidRDefault="00C87C64" w:rsidP="004B7E59">
      <w:pPr>
        <w:pStyle w:val="ListeParagraf"/>
        <w:numPr>
          <w:ilvl w:val="1"/>
          <w:numId w:val="1"/>
        </w:numPr>
        <w:tabs>
          <w:tab w:val="left" w:pos="1553"/>
        </w:tabs>
        <w:spacing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 xml:space="preserve">Bu sözleşmede </w:t>
      </w:r>
      <w:proofErr w:type="spellStart"/>
      <w:r w:rsidRPr="004B7E59">
        <w:rPr>
          <w:rFonts w:ascii="Times New Roman" w:hAnsi="Times New Roman" w:cs="Times New Roman"/>
          <w:sz w:val="24"/>
          <w:szCs w:val="24"/>
          <w:lang w:val="tr-TR"/>
        </w:rPr>
        <w:t>TARAFLAR’ın</w:t>
      </w:r>
      <w:proofErr w:type="spellEnd"/>
      <w:r w:rsidRPr="004B7E59">
        <w:rPr>
          <w:rFonts w:ascii="Times New Roman" w:hAnsi="Times New Roman" w:cs="Times New Roman"/>
          <w:sz w:val="24"/>
          <w:szCs w:val="24"/>
          <w:lang w:val="tr-TR"/>
        </w:rPr>
        <w:t xml:space="preserve"> hak ve yükümlülüklerinden herhangi biri, yurt içinde veya sözleşme konusu çalışmanın bağlı olduğu </w:t>
      </w:r>
      <w:proofErr w:type="gramStart"/>
      <w:r w:rsidRPr="004B7E59">
        <w:rPr>
          <w:rFonts w:ascii="Times New Roman" w:hAnsi="Times New Roman" w:cs="Times New Roman"/>
          <w:sz w:val="24"/>
          <w:szCs w:val="24"/>
          <w:lang w:val="tr-TR"/>
        </w:rPr>
        <w:t>ülke(</w:t>
      </w:r>
      <w:proofErr w:type="spellStart"/>
      <w:proofErr w:type="gramEnd"/>
      <w:r w:rsidRPr="004B7E59">
        <w:rPr>
          <w:rFonts w:ascii="Times New Roman" w:hAnsi="Times New Roman" w:cs="Times New Roman"/>
          <w:sz w:val="24"/>
          <w:szCs w:val="24"/>
          <w:lang w:val="tr-TR"/>
        </w:rPr>
        <w:t>ler</w:t>
      </w:r>
      <w:proofErr w:type="spellEnd"/>
      <w:r w:rsidRPr="004B7E59">
        <w:rPr>
          <w:rFonts w:ascii="Times New Roman" w:hAnsi="Times New Roman" w:cs="Times New Roman"/>
          <w:sz w:val="24"/>
          <w:szCs w:val="24"/>
          <w:lang w:val="tr-TR"/>
        </w:rPr>
        <w:t>)de oluşan kaza, yangın, sel, deprem, grev, savaş, isyan veya taraflardan birinin iflası ya</w:t>
      </w:r>
      <w:r w:rsidR="00C55C3B" w:rsidRPr="004B7E59">
        <w:rPr>
          <w:rFonts w:ascii="Times New Roman" w:hAnsi="Times New Roman" w:cs="Times New Roman"/>
          <w:sz w:val="24"/>
          <w:szCs w:val="24"/>
          <w:lang w:val="tr-TR"/>
        </w:rPr>
        <w:t xml:space="preserve"> </w:t>
      </w:r>
      <w:r w:rsidRPr="004B7E59">
        <w:rPr>
          <w:rFonts w:ascii="Times New Roman" w:hAnsi="Times New Roman" w:cs="Times New Roman"/>
          <w:sz w:val="24"/>
          <w:szCs w:val="24"/>
          <w:lang w:val="tr-TR"/>
        </w:rPr>
        <w:t>da  faaliyetini durdurması, idari makamların herhangi bir davranışı, kanun veya herhangi bir hukuki düzenleme yahut benzerleri vasıtasıyla yerine getirilememekteyse, ortada mücbir bir sebebin var olduğu kabul</w:t>
      </w:r>
      <w:r w:rsidRPr="004B7E59">
        <w:rPr>
          <w:rFonts w:ascii="Times New Roman" w:hAnsi="Times New Roman" w:cs="Times New Roman"/>
          <w:spacing w:val="-4"/>
          <w:sz w:val="24"/>
          <w:szCs w:val="24"/>
          <w:lang w:val="tr-TR"/>
        </w:rPr>
        <w:t xml:space="preserve"> </w:t>
      </w:r>
      <w:r w:rsidRPr="004B7E59">
        <w:rPr>
          <w:rFonts w:ascii="Times New Roman" w:hAnsi="Times New Roman" w:cs="Times New Roman"/>
          <w:sz w:val="24"/>
          <w:szCs w:val="24"/>
          <w:lang w:val="tr-TR"/>
        </w:rPr>
        <w:t>edilecektir.</w:t>
      </w:r>
    </w:p>
    <w:p w14:paraId="128129FB" w14:textId="7E9C1821" w:rsidR="00CA22DE" w:rsidRPr="004B7E59" w:rsidRDefault="00C87C64" w:rsidP="004B7E59">
      <w:pPr>
        <w:pStyle w:val="ListeParagraf"/>
        <w:numPr>
          <w:ilvl w:val="1"/>
          <w:numId w:val="1"/>
        </w:numPr>
        <w:tabs>
          <w:tab w:val="left" w:pos="1553"/>
        </w:tabs>
        <w:spacing w:before="1"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 xml:space="preserve">Söz konusu olağanüstü </w:t>
      </w:r>
      <w:r w:rsidR="007A129B" w:rsidRPr="004B7E59">
        <w:rPr>
          <w:rFonts w:ascii="Times New Roman" w:hAnsi="Times New Roman" w:cs="Times New Roman"/>
          <w:sz w:val="24"/>
          <w:szCs w:val="24"/>
          <w:lang w:val="tr-TR"/>
        </w:rPr>
        <w:t>hâl</w:t>
      </w:r>
      <w:r w:rsidRPr="004B7E59">
        <w:rPr>
          <w:rFonts w:ascii="Times New Roman" w:hAnsi="Times New Roman" w:cs="Times New Roman"/>
          <w:sz w:val="24"/>
          <w:szCs w:val="24"/>
          <w:lang w:val="tr-TR"/>
        </w:rPr>
        <w:t xml:space="preserve"> doksan (90) gün boyunca ortadan kalkmamışsa </w:t>
      </w:r>
      <w:proofErr w:type="spellStart"/>
      <w:r w:rsidRPr="004B7E59">
        <w:rPr>
          <w:rFonts w:ascii="Times New Roman" w:hAnsi="Times New Roman" w:cs="Times New Roman"/>
          <w:sz w:val="24"/>
          <w:szCs w:val="24"/>
          <w:lang w:val="tr-TR"/>
        </w:rPr>
        <w:t>TARAFLAR’dan</w:t>
      </w:r>
      <w:proofErr w:type="spellEnd"/>
      <w:r w:rsidRPr="004B7E59">
        <w:rPr>
          <w:rFonts w:ascii="Times New Roman" w:hAnsi="Times New Roman" w:cs="Times New Roman"/>
          <w:sz w:val="24"/>
          <w:szCs w:val="24"/>
          <w:lang w:val="tr-TR"/>
        </w:rPr>
        <w:t xml:space="preserve"> birinin yazılı bildirimiyle Sözleşme derhal ileriye yönelik olarak fesih olunur; ancak </w:t>
      </w:r>
      <w:proofErr w:type="spellStart"/>
      <w:r w:rsidRPr="004B7E59">
        <w:rPr>
          <w:rFonts w:ascii="Times New Roman" w:hAnsi="Times New Roman" w:cs="Times New Roman"/>
          <w:sz w:val="24"/>
          <w:szCs w:val="24"/>
          <w:lang w:val="tr-TR"/>
        </w:rPr>
        <w:t>TARAFLAR’ın</w:t>
      </w:r>
      <w:proofErr w:type="spellEnd"/>
      <w:r w:rsidRPr="004B7E59">
        <w:rPr>
          <w:rFonts w:ascii="Times New Roman" w:hAnsi="Times New Roman" w:cs="Times New Roman"/>
          <w:sz w:val="24"/>
          <w:szCs w:val="24"/>
          <w:lang w:val="tr-TR"/>
        </w:rPr>
        <w:t xml:space="preserve"> önceden yüklendikleri yükümlülükler, fesih tarihine kadar devam</w:t>
      </w:r>
      <w:r w:rsidRPr="004B7E59">
        <w:rPr>
          <w:rFonts w:ascii="Times New Roman" w:hAnsi="Times New Roman" w:cs="Times New Roman"/>
          <w:spacing w:val="-2"/>
          <w:sz w:val="24"/>
          <w:szCs w:val="24"/>
          <w:lang w:val="tr-TR"/>
        </w:rPr>
        <w:t xml:space="preserve"> </w:t>
      </w:r>
      <w:r w:rsidRPr="004B7E59">
        <w:rPr>
          <w:rFonts w:ascii="Times New Roman" w:hAnsi="Times New Roman" w:cs="Times New Roman"/>
          <w:sz w:val="24"/>
          <w:szCs w:val="24"/>
          <w:lang w:val="tr-TR"/>
        </w:rPr>
        <w:t>eder.</w:t>
      </w:r>
    </w:p>
    <w:p w14:paraId="4D793017" w14:textId="77777777" w:rsidR="00F01D48" w:rsidRDefault="00F01D48" w:rsidP="00EE55D4">
      <w:pPr>
        <w:tabs>
          <w:tab w:val="left" w:pos="565"/>
        </w:tabs>
        <w:ind w:left="112" w:right="341"/>
        <w:jc w:val="both"/>
        <w:rPr>
          <w:rFonts w:ascii="Times New Roman" w:hAnsi="Times New Roman" w:cs="Times New Roman"/>
          <w:b/>
          <w:sz w:val="24"/>
          <w:szCs w:val="24"/>
          <w:lang w:val="tr-TR"/>
        </w:rPr>
      </w:pPr>
    </w:p>
    <w:p w14:paraId="2DCDA6CF" w14:textId="4556A026" w:rsidR="00943B4F" w:rsidRPr="004B7E59" w:rsidRDefault="00C87C64" w:rsidP="00390DF0">
      <w:pPr>
        <w:pStyle w:val="ListeParagraf"/>
        <w:numPr>
          <w:ilvl w:val="0"/>
          <w:numId w:val="1"/>
        </w:numPr>
        <w:tabs>
          <w:tab w:val="left" w:pos="565"/>
        </w:tabs>
        <w:spacing w:before="78"/>
        <w:rPr>
          <w:rFonts w:ascii="Times New Roman" w:hAnsi="Times New Roman" w:cs="Times New Roman"/>
          <w:b/>
          <w:sz w:val="24"/>
          <w:szCs w:val="24"/>
          <w:lang w:val="tr-TR"/>
        </w:rPr>
      </w:pPr>
      <w:r w:rsidRPr="004B7E59">
        <w:rPr>
          <w:rFonts w:ascii="Times New Roman" w:hAnsi="Times New Roman" w:cs="Times New Roman"/>
          <w:b/>
          <w:sz w:val="24"/>
          <w:szCs w:val="24"/>
          <w:lang w:val="tr-TR"/>
        </w:rPr>
        <w:t>UYGULANACAK HUKUK VE YETKİLİ</w:t>
      </w:r>
      <w:r w:rsidRPr="00390DF0">
        <w:rPr>
          <w:rFonts w:ascii="Times New Roman" w:hAnsi="Times New Roman" w:cs="Times New Roman"/>
          <w:b/>
          <w:sz w:val="24"/>
          <w:szCs w:val="24"/>
          <w:lang w:val="tr-TR"/>
        </w:rPr>
        <w:t xml:space="preserve"> </w:t>
      </w:r>
      <w:r w:rsidRPr="004B7E59">
        <w:rPr>
          <w:rFonts w:ascii="Times New Roman" w:hAnsi="Times New Roman" w:cs="Times New Roman"/>
          <w:b/>
          <w:sz w:val="24"/>
          <w:szCs w:val="24"/>
          <w:lang w:val="tr-TR"/>
        </w:rPr>
        <w:t>MAHKEME</w:t>
      </w:r>
    </w:p>
    <w:p w14:paraId="45852027" w14:textId="77777777" w:rsidR="00943B4F" w:rsidRPr="00DB28C3" w:rsidRDefault="00943B4F" w:rsidP="00EE55D4">
      <w:pPr>
        <w:pStyle w:val="GvdeMetni"/>
        <w:spacing w:before="5"/>
        <w:ind w:right="341"/>
        <w:jc w:val="both"/>
        <w:rPr>
          <w:rFonts w:ascii="Times New Roman" w:hAnsi="Times New Roman" w:cs="Times New Roman"/>
          <w:sz w:val="24"/>
          <w:szCs w:val="24"/>
          <w:lang w:val="tr-TR"/>
        </w:rPr>
      </w:pPr>
    </w:p>
    <w:p w14:paraId="2CF04354" w14:textId="41FBCC38" w:rsidR="00CA22DE" w:rsidRPr="004B7E59" w:rsidRDefault="00C87C64" w:rsidP="004B7E59">
      <w:pPr>
        <w:pStyle w:val="ListeParagraf"/>
        <w:numPr>
          <w:ilvl w:val="1"/>
          <w:numId w:val="1"/>
        </w:numPr>
        <w:tabs>
          <w:tab w:val="left" w:pos="1418"/>
          <w:tab w:val="left" w:pos="1553"/>
        </w:tabs>
        <w:spacing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 xml:space="preserve">TARAFLAR, bu sözleşme ile ilgili ortaya çıkabilecek bir uyuşmazlık durumunda yargıya başvurmadan ilgili uyuşmazlığı </w:t>
      </w:r>
      <w:r w:rsidR="00C81ECE" w:rsidRPr="004B7E59">
        <w:rPr>
          <w:rFonts w:ascii="Times New Roman" w:hAnsi="Times New Roman" w:cs="Times New Roman"/>
          <w:sz w:val="24"/>
          <w:szCs w:val="24"/>
          <w:lang w:val="tr-TR"/>
        </w:rPr>
        <w:t xml:space="preserve">sulh </w:t>
      </w:r>
      <w:r w:rsidRPr="004B7E59">
        <w:rPr>
          <w:rFonts w:ascii="Times New Roman" w:hAnsi="Times New Roman" w:cs="Times New Roman"/>
          <w:sz w:val="24"/>
          <w:szCs w:val="24"/>
          <w:lang w:val="tr-TR"/>
        </w:rPr>
        <w:t xml:space="preserve">yolu ile çözmek konusunda hem fikirdirler. </w:t>
      </w:r>
      <w:r w:rsidR="00EF2471" w:rsidRPr="004B7E59">
        <w:rPr>
          <w:rFonts w:ascii="Times New Roman" w:hAnsi="Times New Roman" w:cs="Times New Roman"/>
          <w:sz w:val="24"/>
          <w:szCs w:val="24"/>
          <w:lang w:val="tr-TR"/>
        </w:rPr>
        <w:t>U</w:t>
      </w:r>
      <w:r w:rsidRPr="004B7E59">
        <w:rPr>
          <w:rFonts w:ascii="Times New Roman" w:hAnsi="Times New Roman" w:cs="Times New Roman"/>
          <w:sz w:val="24"/>
          <w:szCs w:val="24"/>
          <w:lang w:val="tr-TR"/>
        </w:rPr>
        <w:t>yuşmazlığın sulh yolu ile çözülememesi durumunda kanunlar ihtilafı kuralları hariç olmak üzere Türk hukuku</w:t>
      </w:r>
      <w:r w:rsidRPr="004B7E59">
        <w:rPr>
          <w:rFonts w:ascii="Times New Roman" w:hAnsi="Times New Roman" w:cs="Times New Roman"/>
          <w:spacing w:val="-1"/>
          <w:sz w:val="24"/>
          <w:szCs w:val="24"/>
          <w:lang w:val="tr-TR"/>
        </w:rPr>
        <w:t xml:space="preserve"> </w:t>
      </w:r>
      <w:r w:rsidRPr="004B7E59">
        <w:rPr>
          <w:rFonts w:ascii="Times New Roman" w:hAnsi="Times New Roman" w:cs="Times New Roman"/>
          <w:sz w:val="24"/>
          <w:szCs w:val="24"/>
          <w:lang w:val="tr-TR"/>
        </w:rPr>
        <w:t>uygulanacaktır.</w:t>
      </w:r>
    </w:p>
    <w:p w14:paraId="72CC2687" w14:textId="04DFC48D" w:rsidR="00943B4F" w:rsidRPr="004B7E59" w:rsidRDefault="007A129B" w:rsidP="004B7E59">
      <w:pPr>
        <w:pStyle w:val="ListeParagraf"/>
        <w:numPr>
          <w:ilvl w:val="1"/>
          <w:numId w:val="1"/>
        </w:numPr>
        <w:tabs>
          <w:tab w:val="left" w:pos="1553"/>
        </w:tabs>
        <w:spacing w:line="278"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Bu</w:t>
      </w:r>
      <w:r w:rsidR="00C87C64" w:rsidRPr="004B7E59">
        <w:rPr>
          <w:rFonts w:ascii="Times New Roman" w:hAnsi="Times New Roman" w:cs="Times New Roman"/>
          <w:sz w:val="24"/>
          <w:szCs w:val="24"/>
          <w:lang w:val="tr-TR"/>
        </w:rPr>
        <w:t xml:space="preserve"> Sözleşmeden kaynaklanan her türlü uyuşmazlıkta </w:t>
      </w:r>
      <w:r w:rsidR="00132039">
        <w:rPr>
          <w:rFonts w:ascii="Times New Roman" w:hAnsi="Times New Roman" w:cs="Times New Roman"/>
          <w:sz w:val="24"/>
          <w:szCs w:val="24"/>
          <w:lang w:val="tr-TR"/>
        </w:rPr>
        <w:t>Ankara</w:t>
      </w:r>
      <w:r w:rsidR="00C81ECE" w:rsidRPr="004B7E59">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 xml:space="preserve">Mahkemeleri </w:t>
      </w:r>
      <w:r w:rsidRPr="004B7E59">
        <w:rPr>
          <w:rFonts w:ascii="Times New Roman" w:hAnsi="Times New Roman" w:cs="Times New Roman"/>
          <w:sz w:val="24"/>
          <w:szCs w:val="24"/>
          <w:lang w:val="tr-TR"/>
        </w:rPr>
        <w:t>ve İcra</w:t>
      </w:r>
      <w:r w:rsidR="00C87C64" w:rsidRPr="004B7E59">
        <w:rPr>
          <w:rFonts w:ascii="Times New Roman" w:hAnsi="Times New Roman" w:cs="Times New Roman"/>
          <w:sz w:val="24"/>
          <w:szCs w:val="24"/>
          <w:lang w:val="tr-TR"/>
        </w:rPr>
        <w:t xml:space="preserve"> Müdürlükleri yetkilidir.</w:t>
      </w:r>
    </w:p>
    <w:p w14:paraId="6344FA60" w14:textId="43DC978D" w:rsidR="00107568" w:rsidRPr="00625F6F" w:rsidRDefault="00182EF4" w:rsidP="00625F6F">
      <w:pPr>
        <w:pStyle w:val="GvdeMetni"/>
        <w:spacing w:before="10"/>
        <w:ind w:right="341"/>
        <w:jc w:val="both"/>
        <w:rPr>
          <w:rFonts w:ascii="Times New Roman" w:hAnsi="Times New Roman" w:cs="Times New Roman"/>
          <w:sz w:val="24"/>
          <w:szCs w:val="24"/>
          <w:lang w:val="tr-TR"/>
        </w:rPr>
      </w:pPr>
      <w:r w:rsidRPr="00DB28C3">
        <w:rPr>
          <w:rFonts w:ascii="Times New Roman" w:hAnsi="Times New Roman" w:cs="Times New Roman"/>
          <w:sz w:val="24"/>
          <w:szCs w:val="24"/>
          <w:lang w:val="tr-TR"/>
        </w:rPr>
        <w:t xml:space="preserve"> </w:t>
      </w:r>
    </w:p>
    <w:p w14:paraId="0F32E6C0" w14:textId="77777777" w:rsidR="00390DF0" w:rsidRPr="00DB28C3" w:rsidRDefault="00390DF0" w:rsidP="00EE55D4">
      <w:pPr>
        <w:tabs>
          <w:tab w:val="left" w:pos="565"/>
        </w:tabs>
        <w:ind w:right="341"/>
        <w:jc w:val="both"/>
        <w:rPr>
          <w:rFonts w:ascii="Times New Roman" w:hAnsi="Times New Roman" w:cs="Times New Roman"/>
          <w:b/>
          <w:sz w:val="24"/>
          <w:szCs w:val="24"/>
          <w:lang w:val="tr-TR"/>
        </w:rPr>
      </w:pPr>
    </w:p>
    <w:p w14:paraId="195C6666" w14:textId="318EFC9C" w:rsidR="00943B4F" w:rsidRPr="004B7E59" w:rsidRDefault="00C87C64" w:rsidP="00390DF0">
      <w:pPr>
        <w:pStyle w:val="ListeParagraf"/>
        <w:numPr>
          <w:ilvl w:val="0"/>
          <w:numId w:val="1"/>
        </w:numPr>
        <w:tabs>
          <w:tab w:val="left" w:pos="565"/>
        </w:tabs>
        <w:spacing w:before="78"/>
        <w:rPr>
          <w:rFonts w:ascii="Times New Roman" w:hAnsi="Times New Roman" w:cs="Times New Roman"/>
          <w:b/>
          <w:sz w:val="24"/>
          <w:szCs w:val="24"/>
          <w:lang w:val="tr-TR"/>
        </w:rPr>
      </w:pPr>
      <w:r w:rsidRPr="004B7E59">
        <w:rPr>
          <w:rFonts w:ascii="Times New Roman" w:hAnsi="Times New Roman" w:cs="Times New Roman"/>
          <w:b/>
          <w:sz w:val="24"/>
          <w:szCs w:val="24"/>
          <w:lang w:val="tr-TR"/>
        </w:rPr>
        <w:lastRenderedPageBreak/>
        <w:t xml:space="preserve">SÖZLEŞMENİN SÜREKLİLİĞİNİ SAĞLAMA, FESHİ </w:t>
      </w:r>
    </w:p>
    <w:p w14:paraId="08D10B5C" w14:textId="77777777" w:rsidR="00943B4F" w:rsidRPr="00DB28C3" w:rsidRDefault="00943B4F" w:rsidP="00EE55D4">
      <w:pPr>
        <w:pStyle w:val="GvdeMetni"/>
        <w:spacing w:before="4"/>
        <w:ind w:right="341"/>
        <w:jc w:val="both"/>
        <w:rPr>
          <w:rFonts w:ascii="Times New Roman" w:hAnsi="Times New Roman" w:cs="Times New Roman"/>
          <w:sz w:val="24"/>
          <w:szCs w:val="24"/>
          <w:lang w:val="tr-TR"/>
        </w:rPr>
      </w:pPr>
    </w:p>
    <w:p w14:paraId="58171AA2" w14:textId="76B6FCCF" w:rsidR="00C82D53" w:rsidRPr="004B7E59" w:rsidRDefault="007A129B" w:rsidP="004B7E59">
      <w:pPr>
        <w:pStyle w:val="ListeParagraf"/>
        <w:numPr>
          <w:ilvl w:val="1"/>
          <w:numId w:val="1"/>
        </w:numPr>
        <w:tabs>
          <w:tab w:val="left" w:pos="1553"/>
        </w:tabs>
        <w:spacing w:before="1" w:line="276" w:lineRule="auto"/>
        <w:ind w:right="341"/>
        <w:rPr>
          <w:rFonts w:ascii="Times New Roman" w:hAnsi="Times New Roman" w:cs="Times New Roman"/>
          <w:sz w:val="24"/>
          <w:szCs w:val="24"/>
          <w:lang w:val="tr-TR"/>
        </w:rPr>
      </w:pPr>
      <w:bookmarkStart w:id="4" w:name="_Hlk31186560"/>
      <w:r w:rsidRPr="004B7E59">
        <w:rPr>
          <w:rFonts w:ascii="Times New Roman" w:hAnsi="Times New Roman" w:cs="Times New Roman"/>
          <w:sz w:val="24"/>
          <w:szCs w:val="24"/>
          <w:lang w:val="tr-TR"/>
        </w:rPr>
        <w:t>BAŞVURU</w:t>
      </w:r>
      <w:r w:rsidR="00616298" w:rsidRPr="004B7E59">
        <w:rPr>
          <w:rFonts w:ascii="Times New Roman" w:hAnsi="Times New Roman" w:cs="Times New Roman"/>
          <w:sz w:val="24"/>
          <w:szCs w:val="24"/>
          <w:lang w:val="tr-TR"/>
        </w:rPr>
        <w:t xml:space="preserve"> </w:t>
      </w:r>
      <w:proofErr w:type="spellStart"/>
      <w:r w:rsidR="00C87C64" w:rsidRPr="004B7E59">
        <w:rPr>
          <w:rFonts w:ascii="Times New Roman" w:hAnsi="Times New Roman" w:cs="Times New Roman"/>
          <w:sz w:val="24"/>
          <w:szCs w:val="24"/>
          <w:lang w:val="tr-TR"/>
        </w:rPr>
        <w:t>SAHİBİ’nin</w:t>
      </w:r>
      <w:proofErr w:type="spellEnd"/>
      <w:r w:rsidR="00C87C64" w:rsidRPr="004B7E59">
        <w:rPr>
          <w:rFonts w:ascii="Times New Roman" w:hAnsi="Times New Roman" w:cs="Times New Roman"/>
          <w:sz w:val="24"/>
          <w:szCs w:val="24"/>
          <w:lang w:val="tr-TR"/>
        </w:rPr>
        <w:t xml:space="preserve"> Patent/</w:t>
      </w:r>
      <w:r w:rsidR="00867128" w:rsidRPr="004B7E59">
        <w:rPr>
          <w:rFonts w:ascii="Times New Roman" w:hAnsi="Times New Roman" w:cs="Times New Roman"/>
          <w:sz w:val="24"/>
          <w:szCs w:val="24"/>
          <w:lang w:val="tr-TR"/>
        </w:rPr>
        <w:t>Faydalı Model</w:t>
      </w:r>
      <w:r w:rsidR="00C87C64" w:rsidRPr="004B7E59">
        <w:rPr>
          <w:rFonts w:ascii="Times New Roman" w:hAnsi="Times New Roman" w:cs="Times New Roman"/>
          <w:sz w:val="24"/>
          <w:szCs w:val="24"/>
          <w:lang w:val="tr-TR"/>
        </w:rPr>
        <w:t xml:space="preserve"> </w:t>
      </w:r>
      <w:r w:rsidR="000B5D79" w:rsidRPr="004B7E59">
        <w:rPr>
          <w:rFonts w:ascii="Times New Roman" w:hAnsi="Times New Roman" w:cs="Times New Roman"/>
          <w:sz w:val="24"/>
          <w:szCs w:val="24"/>
          <w:lang w:val="tr-TR"/>
        </w:rPr>
        <w:t xml:space="preserve">tescil </w:t>
      </w:r>
      <w:r w:rsidR="00C87C64" w:rsidRPr="004B7E59">
        <w:rPr>
          <w:rFonts w:ascii="Times New Roman" w:hAnsi="Times New Roman" w:cs="Times New Roman"/>
          <w:sz w:val="24"/>
          <w:szCs w:val="24"/>
          <w:lang w:val="tr-TR"/>
        </w:rPr>
        <w:t>başvurusu ve</w:t>
      </w:r>
      <w:r w:rsidR="000B5D79" w:rsidRPr="004B7E59">
        <w:rPr>
          <w:rFonts w:ascii="Times New Roman" w:hAnsi="Times New Roman" w:cs="Times New Roman"/>
          <w:sz w:val="24"/>
          <w:szCs w:val="24"/>
          <w:lang w:val="tr-TR"/>
        </w:rPr>
        <w:t xml:space="preserve">/veya </w:t>
      </w:r>
      <w:r w:rsidR="00CC1D71" w:rsidRPr="004B7E59">
        <w:rPr>
          <w:rFonts w:ascii="Times New Roman" w:hAnsi="Times New Roman" w:cs="Times New Roman"/>
          <w:sz w:val="24"/>
          <w:szCs w:val="24"/>
          <w:lang w:val="tr-TR"/>
        </w:rPr>
        <w:t>tescil sonrasında</w:t>
      </w:r>
      <w:r w:rsidR="00C87C64" w:rsidRPr="004B7E59">
        <w:rPr>
          <w:rFonts w:ascii="Times New Roman" w:hAnsi="Times New Roman" w:cs="Times New Roman"/>
          <w:sz w:val="24"/>
          <w:szCs w:val="24"/>
          <w:lang w:val="tr-TR"/>
        </w:rPr>
        <w:t xml:space="preserve"> </w:t>
      </w:r>
      <w:r w:rsidR="000B5D79" w:rsidRPr="004B7E59">
        <w:rPr>
          <w:rFonts w:ascii="Times New Roman" w:hAnsi="Times New Roman" w:cs="Times New Roman"/>
          <w:sz w:val="24"/>
          <w:szCs w:val="24"/>
          <w:lang w:val="tr-TR"/>
        </w:rPr>
        <w:t xml:space="preserve">koruma </w:t>
      </w:r>
      <w:r w:rsidR="00C87C64" w:rsidRPr="004B7E59">
        <w:rPr>
          <w:rFonts w:ascii="Times New Roman" w:hAnsi="Times New Roman" w:cs="Times New Roman"/>
          <w:sz w:val="24"/>
          <w:szCs w:val="24"/>
          <w:lang w:val="tr-TR"/>
        </w:rPr>
        <w:t>sürecin</w:t>
      </w:r>
      <w:r w:rsidR="000B5D79" w:rsidRPr="004B7E59">
        <w:rPr>
          <w:rFonts w:ascii="Times New Roman" w:hAnsi="Times New Roman" w:cs="Times New Roman"/>
          <w:sz w:val="24"/>
          <w:szCs w:val="24"/>
          <w:lang w:val="tr-TR"/>
        </w:rPr>
        <w:t>in</w:t>
      </w:r>
      <w:r w:rsidR="00C87C64" w:rsidRPr="004B7E59">
        <w:rPr>
          <w:rFonts w:ascii="Times New Roman" w:hAnsi="Times New Roman" w:cs="Times New Roman"/>
          <w:sz w:val="24"/>
          <w:szCs w:val="24"/>
          <w:lang w:val="tr-TR"/>
        </w:rPr>
        <w:t xml:space="preserve"> herhangi bir aşamasında tescil </w:t>
      </w:r>
      <w:r w:rsidR="000B5D79" w:rsidRPr="004B7E59">
        <w:rPr>
          <w:rFonts w:ascii="Times New Roman" w:hAnsi="Times New Roman" w:cs="Times New Roman"/>
          <w:sz w:val="24"/>
          <w:szCs w:val="24"/>
          <w:lang w:val="tr-TR"/>
        </w:rPr>
        <w:t xml:space="preserve">ya da koruma </w:t>
      </w:r>
      <w:r w:rsidR="00C87C64" w:rsidRPr="004B7E59">
        <w:rPr>
          <w:rFonts w:ascii="Times New Roman" w:hAnsi="Times New Roman" w:cs="Times New Roman"/>
          <w:sz w:val="24"/>
          <w:szCs w:val="24"/>
          <w:lang w:val="tr-TR"/>
        </w:rPr>
        <w:t>sürecini devam ettirmekten vazgeçmesi durumunda</w:t>
      </w:r>
      <w:r w:rsidR="00616298" w:rsidRPr="004B7E59">
        <w:rPr>
          <w:rFonts w:ascii="Times New Roman" w:hAnsi="Times New Roman" w:cs="Times New Roman"/>
          <w:sz w:val="24"/>
          <w:szCs w:val="24"/>
          <w:lang w:val="tr-TR"/>
        </w:rPr>
        <w:t>;</w:t>
      </w:r>
      <w:r w:rsidR="00C87C64" w:rsidRPr="004B7E59">
        <w:rPr>
          <w:rFonts w:ascii="Times New Roman" w:hAnsi="Times New Roman" w:cs="Times New Roman"/>
          <w:sz w:val="24"/>
          <w:szCs w:val="24"/>
          <w:lang w:val="tr-TR"/>
        </w:rPr>
        <w:t xml:space="preserve"> </w:t>
      </w:r>
      <w:r w:rsidR="00867128" w:rsidRPr="004B7E59">
        <w:rPr>
          <w:rFonts w:ascii="Times New Roman" w:hAnsi="Times New Roman" w:cs="Times New Roman"/>
          <w:sz w:val="24"/>
          <w:szCs w:val="24"/>
          <w:lang w:val="tr-TR"/>
        </w:rPr>
        <w:t xml:space="preserve">BAŞVURU </w:t>
      </w:r>
      <w:r w:rsidR="00C87C64" w:rsidRPr="004B7E59">
        <w:rPr>
          <w:rFonts w:ascii="Times New Roman" w:hAnsi="Times New Roman" w:cs="Times New Roman"/>
          <w:sz w:val="24"/>
          <w:szCs w:val="24"/>
          <w:lang w:val="tr-TR"/>
        </w:rPr>
        <w:t>SAHİBİ</w:t>
      </w:r>
      <w:r w:rsidR="00616298" w:rsidRPr="004B7E59">
        <w:rPr>
          <w:rFonts w:ascii="Times New Roman" w:hAnsi="Times New Roman" w:cs="Times New Roman"/>
          <w:sz w:val="24"/>
          <w:szCs w:val="24"/>
          <w:lang w:val="tr-TR"/>
        </w:rPr>
        <w:t>,</w:t>
      </w:r>
      <w:r w:rsidR="00C87C64" w:rsidRPr="004B7E59">
        <w:rPr>
          <w:rFonts w:ascii="Times New Roman" w:hAnsi="Times New Roman" w:cs="Times New Roman"/>
          <w:sz w:val="24"/>
          <w:szCs w:val="24"/>
          <w:lang w:val="tr-TR"/>
        </w:rPr>
        <w:t xml:space="preserve"> tescil </w:t>
      </w:r>
      <w:r w:rsidR="000B5D79" w:rsidRPr="004B7E59">
        <w:rPr>
          <w:rFonts w:ascii="Times New Roman" w:hAnsi="Times New Roman" w:cs="Times New Roman"/>
          <w:sz w:val="24"/>
          <w:szCs w:val="24"/>
          <w:lang w:val="tr-TR"/>
        </w:rPr>
        <w:t xml:space="preserve">ve/veya koruma </w:t>
      </w:r>
      <w:r w:rsidR="00C87C64" w:rsidRPr="004B7E59">
        <w:rPr>
          <w:rFonts w:ascii="Times New Roman" w:hAnsi="Times New Roman" w:cs="Times New Roman"/>
          <w:sz w:val="24"/>
          <w:szCs w:val="24"/>
          <w:lang w:val="tr-TR"/>
        </w:rPr>
        <w:t xml:space="preserve">işleminden vazgeçtiğini </w:t>
      </w:r>
      <w:r w:rsidR="00867128" w:rsidRPr="004B7E59">
        <w:rPr>
          <w:rFonts w:ascii="Times New Roman" w:hAnsi="Times New Roman" w:cs="Times New Roman"/>
          <w:sz w:val="24"/>
          <w:szCs w:val="24"/>
          <w:lang w:val="tr-TR"/>
        </w:rPr>
        <w:t xml:space="preserve">BULUŞ </w:t>
      </w:r>
      <w:proofErr w:type="spellStart"/>
      <w:r w:rsidRPr="004B7E59">
        <w:rPr>
          <w:rFonts w:ascii="Times New Roman" w:hAnsi="Times New Roman" w:cs="Times New Roman"/>
          <w:sz w:val="24"/>
          <w:szCs w:val="24"/>
          <w:lang w:val="tr-TR"/>
        </w:rPr>
        <w:t>SAHİBİ</w:t>
      </w:r>
      <w:r w:rsidR="00CC1D71">
        <w:rPr>
          <w:rFonts w:ascii="Times New Roman" w:hAnsi="Times New Roman" w:cs="Times New Roman"/>
          <w:sz w:val="24"/>
          <w:szCs w:val="24"/>
          <w:lang w:val="tr-TR"/>
        </w:rPr>
        <w:t>’</w:t>
      </w:r>
      <w:r w:rsidRPr="004B7E59">
        <w:rPr>
          <w:rFonts w:ascii="Times New Roman" w:hAnsi="Times New Roman" w:cs="Times New Roman"/>
          <w:sz w:val="24"/>
          <w:szCs w:val="24"/>
          <w:lang w:val="tr-TR"/>
        </w:rPr>
        <w:t>ne</w:t>
      </w:r>
      <w:proofErr w:type="spellEnd"/>
      <w:r w:rsidR="00CC1D71">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 xml:space="preserve">yazılı olarak bildirecektir. </w:t>
      </w:r>
      <w:r w:rsidR="00616298" w:rsidRPr="004B7E59">
        <w:rPr>
          <w:rFonts w:ascii="Times New Roman" w:hAnsi="Times New Roman" w:cs="Times New Roman"/>
          <w:sz w:val="24"/>
          <w:szCs w:val="24"/>
          <w:lang w:val="tr-TR"/>
        </w:rPr>
        <w:t>BAŞVURU SAHİBİ</w:t>
      </w:r>
      <w:r w:rsidR="00C87C64" w:rsidRPr="004B7E59">
        <w:rPr>
          <w:rFonts w:ascii="Times New Roman" w:hAnsi="Times New Roman" w:cs="Times New Roman"/>
          <w:sz w:val="24"/>
          <w:szCs w:val="24"/>
          <w:lang w:val="tr-TR"/>
        </w:rPr>
        <w:t xml:space="preserve"> tarafından tescil </w:t>
      </w:r>
      <w:r w:rsidR="006425C4" w:rsidRPr="004B7E59">
        <w:rPr>
          <w:rFonts w:ascii="Times New Roman" w:hAnsi="Times New Roman" w:cs="Times New Roman"/>
          <w:sz w:val="24"/>
          <w:szCs w:val="24"/>
          <w:lang w:val="tr-TR"/>
        </w:rPr>
        <w:t xml:space="preserve">ve/veya koruma </w:t>
      </w:r>
      <w:r w:rsidR="00C87C64" w:rsidRPr="004B7E59">
        <w:rPr>
          <w:rFonts w:ascii="Times New Roman" w:hAnsi="Times New Roman" w:cs="Times New Roman"/>
          <w:sz w:val="24"/>
          <w:szCs w:val="24"/>
          <w:lang w:val="tr-TR"/>
        </w:rPr>
        <w:t xml:space="preserve">işleminden vazgeçildiği yazılı olarak </w:t>
      </w:r>
      <w:r w:rsidR="00616298" w:rsidRPr="004B7E59">
        <w:rPr>
          <w:rFonts w:ascii="Times New Roman" w:hAnsi="Times New Roman" w:cs="Times New Roman"/>
          <w:sz w:val="24"/>
          <w:szCs w:val="24"/>
          <w:lang w:val="tr-TR"/>
        </w:rPr>
        <w:t xml:space="preserve">BULUŞ </w:t>
      </w:r>
      <w:r w:rsidRPr="004B7E59">
        <w:rPr>
          <w:rFonts w:ascii="Times New Roman" w:hAnsi="Times New Roman" w:cs="Times New Roman"/>
          <w:sz w:val="24"/>
          <w:szCs w:val="24"/>
          <w:lang w:val="tr-TR"/>
        </w:rPr>
        <w:t>SAHİBİ ‘ne</w:t>
      </w:r>
      <w:r w:rsidR="00616298" w:rsidRPr="004B7E59">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 xml:space="preserve">bildirildiği tarihten itibaren </w:t>
      </w:r>
      <w:r w:rsidR="00616298" w:rsidRPr="004B7E59">
        <w:rPr>
          <w:rFonts w:ascii="Times New Roman" w:hAnsi="Times New Roman" w:cs="Times New Roman"/>
          <w:sz w:val="24"/>
          <w:szCs w:val="24"/>
          <w:lang w:val="tr-TR"/>
        </w:rPr>
        <w:t xml:space="preserve">BAŞVURU </w:t>
      </w:r>
      <w:r w:rsidR="00C87C64" w:rsidRPr="004B7E59">
        <w:rPr>
          <w:rFonts w:ascii="Times New Roman" w:hAnsi="Times New Roman" w:cs="Times New Roman"/>
          <w:sz w:val="24"/>
          <w:szCs w:val="24"/>
          <w:lang w:val="tr-TR"/>
        </w:rPr>
        <w:t>SAHİBİ</w:t>
      </w:r>
      <w:r w:rsidR="006425C4" w:rsidRPr="004B7E59">
        <w:rPr>
          <w:rFonts w:ascii="Times New Roman" w:hAnsi="Times New Roman" w:cs="Times New Roman"/>
          <w:sz w:val="24"/>
          <w:szCs w:val="24"/>
          <w:lang w:val="tr-TR"/>
        </w:rPr>
        <w:t>,</w:t>
      </w:r>
      <w:r w:rsidR="00C87C64" w:rsidRPr="004B7E59">
        <w:rPr>
          <w:rFonts w:ascii="Times New Roman" w:hAnsi="Times New Roman" w:cs="Times New Roman"/>
          <w:sz w:val="24"/>
          <w:szCs w:val="24"/>
          <w:lang w:val="tr-TR"/>
        </w:rPr>
        <w:t xml:space="preserve"> </w:t>
      </w:r>
      <w:proofErr w:type="spellStart"/>
      <w:r w:rsidR="00C87C64" w:rsidRPr="004B7E59">
        <w:rPr>
          <w:rFonts w:ascii="Times New Roman" w:hAnsi="Times New Roman" w:cs="Times New Roman"/>
          <w:sz w:val="24"/>
          <w:szCs w:val="24"/>
          <w:lang w:val="tr-TR"/>
        </w:rPr>
        <w:t>BULUŞ’a</w:t>
      </w:r>
      <w:proofErr w:type="spellEnd"/>
      <w:r w:rsidR="00C87C64" w:rsidRPr="004B7E59">
        <w:rPr>
          <w:rFonts w:ascii="Times New Roman" w:hAnsi="Times New Roman" w:cs="Times New Roman"/>
          <w:sz w:val="24"/>
          <w:szCs w:val="24"/>
          <w:lang w:val="tr-TR"/>
        </w:rPr>
        <w:t xml:space="preserve"> ilişkin bütün haklarını ücretsiz olarak </w:t>
      </w:r>
      <w:r w:rsidR="00616298" w:rsidRPr="004B7E59">
        <w:rPr>
          <w:rFonts w:ascii="Times New Roman" w:hAnsi="Times New Roman" w:cs="Times New Roman"/>
          <w:sz w:val="24"/>
          <w:szCs w:val="24"/>
          <w:lang w:val="tr-TR"/>
        </w:rPr>
        <w:t xml:space="preserve">BULUŞ </w:t>
      </w:r>
      <w:r w:rsidRPr="004B7E59">
        <w:rPr>
          <w:rFonts w:ascii="Times New Roman" w:hAnsi="Times New Roman" w:cs="Times New Roman"/>
          <w:sz w:val="24"/>
          <w:szCs w:val="24"/>
          <w:lang w:val="tr-TR"/>
        </w:rPr>
        <w:t>SAHİBİ ‘ne</w:t>
      </w:r>
      <w:r w:rsidR="00616298" w:rsidRPr="004B7E59">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 xml:space="preserve">devrettiğini ve bu aşamadan sonra söz konusu </w:t>
      </w:r>
      <w:r w:rsidRPr="004B7E59">
        <w:rPr>
          <w:rFonts w:ascii="Times New Roman" w:hAnsi="Times New Roman" w:cs="Times New Roman"/>
          <w:sz w:val="24"/>
          <w:szCs w:val="24"/>
          <w:lang w:val="tr-TR"/>
        </w:rPr>
        <w:t>BULUŞ ‘un</w:t>
      </w:r>
      <w:r w:rsidR="00C87C64" w:rsidRPr="004B7E59">
        <w:rPr>
          <w:rFonts w:ascii="Times New Roman" w:hAnsi="Times New Roman" w:cs="Times New Roman"/>
          <w:sz w:val="24"/>
          <w:szCs w:val="24"/>
          <w:lang w:val="tr-TR"/>
        </w:rPr>
        <w:t xml:space="preserve"> tescil alma </w:t>
      </w:r>
      <w:r w:rsidR="006425C4" w:rsidRPr="004B7E59">
        <w:rPr>
          <w:rFonts w:ascii="Times New Roman" w:hAnsi="Times New Roman" w:cs="Times New Roman"/>
          <w:sz w:val="24"/>
          <w:szCs w:val="24"/>
          <w:lang w:val="tr-TR"/>
        </w:rPr>
        <w:t>ya</w:t>
      </w:r>
      <w:r w:rsidR="00C55C3B" w:rsidRPr="004B7E59">
        <w:rPr>
          <w:rFonts w:ascii="Times New Roman" w:hAnsi="Times New Roman" w:cs="Times New Roman"/>
          <w:sz w:val="24"/>
          <w:szCs w:val="24"/>
          <w:lang w:val="tr-TR"/>
        </w:rPr>
        <w:t xml:space="preserve"> </w:t>
      </w:r>
      <w:r w:rsidR="006425C4" w:rsidRPr="004B7E59">
        <w:rPr>
          <w:rFonts w:ascii="Times New Roman" w:hAnsi="Times New Roman" w:cs="Times New Roman"/>
          <w:sz w:val="24"/>
          <w:szCs w:val="24"/>
          <w:lang w:val="tr-TR"/>
        </w:rPr>
        <w:t xml:space="preserve">da koruma </w:t>
      </w:r>
      <w:r w:rsidR="00C87C64" w:rsidRPr="004B7E59">
        <w:rPr>
          <w:rFonts w:ascii="Times New Roman" w:hAnsi="Times New Roman" w:cs="Times New Roman"/>
          <w:sz w:val="24"/>
          <w:szCs w:val="24"/>
          <w:lang w:val="tr-TR"/>
        </w:rPr>
        <w:t xml:space="preserve">sürecini devam ettirip ettirmeme yetkisinin </w:t>
      </w:r>
      <w:r w:rsidR="00616298" w:rsidRPr="004B7E59">
        <w:rPr>
          <w:rFonts w:ascii="Times New Roman" w:hAnsi="Times New Roman" w:cs="Times New Roman"/>
          <w:sz w:val="24"/>
          <w:szCs w:val="24"/>
          <w:lang w:val="tr-TR"/>
        </w:rPr>
        <w:t xml:space="preserve">BULUŞ </w:t>
      </w:r>
      <w:proofErr w:type="spellStart"/>
      <w:r w:rsidR="00C87C64" w:rsidRPr="004B7E59">
        <w:rPr>
          <w:rFonts w:ascii="Times New Roman" w:hAnsi="Times New Roman" w:cs="Times New Roman"/>
          <w:sz w:val="24"/>
          <w:szCs w:val="24"/>
          <w:lang w:val="tr-TR"/>
        </w:rPr>
        <w:t>SAHİBİ</w:t>
      </w:r>
      <w:r w:rsidR="00616298" w:rsidRPr="004B7E59">
        <w:rPr>
          <w:rFonts w:ascii="Times New Roman" w:hAnsi="Times New Roman" w:cs="Times New Roman"/>
          <w:sz w:val="24"/>
          <w:szCs w:val="24"/>
          <w:lang w:val="tr-TR"/>
        </w:rPr>
        <w:t>’nde</w:t>
      </w:r>
      <w:proofErr w:type="spellEnd"/>
      <w:r w:rsidR="00C87C64" w:rsidRPr="004B7E59">
        <w:rPr>
          <w:rFonts w:ascii="Times New Roman" w:hAnsi="Times New Roman" w:cs="Times New Roman"/>
          <w:sz w:val="24"/>
          <w:szCs w:val="24"/>
          <w:lang w:val="tr-TR"/>
        </w:rPr>
        <w:t xml:space="preserve"> olduğunu kabul ve taahhüt</w:t>
      </w:r>
      <w:r w:rsidR="00C87C64" w:rsidRPr="004B7E59">
        <w:rPr>
          <w:rFonts w:ascii="Times New Roman" w:hAnsi="Times New Roman" w:cs="Times New Roman"/>
          <w:spacing w:val="-3"/>
          <w:sz w:val="24"/>
          <w:szCs w:val="24"/>
          <w:lang w:val="tr-TR"/>
        </w:rPr>
        <w:t xml:space="preserve"> </w:t>
      </w:r>
      <w:r w:rsidR="00C87C64" w:rsidRPr="004B7E59">
        <w:rPr>
          <w:rFonts w:ascii="Times New Roman" w:hAnsi="Times New Roman" w:cs="Times New Roman"/>
          <w:sz w:val="24"/>
          <w:szCs w:val="24"/>
          <w:lang w:val="tr-TR"/>
        </w:rPr>
        <w:t>eder.</w:t>
      </w:r>
      <w:bookmarkEnd w:id="4"/>
    </w:p>
    <w:p w14:paraId="573AC674" w14:textId="3AC1DB64" w:rsidR="00943B4F" w:rsidRPr="004B7E59" w:rsidRDefault="00C87C64" w:rsidP="004B7E59">
      <w:pPr>
        <w:pStyle w:val="ListeParagraf"/>
        <w:numPr>
          <w:ilvl w:val="1"/>
          <w:numId w:val="1"/>
        </w:numPr>
        <w:tabs>
          <w:tab w:val="left" w:pos="1553"/>
        </w:tabs>
        <w:spacing w:before="40"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 xml:space="preserve">TARAFLAR, BAŞVURU </w:t>
      </w:r>
      <w:proofErr w:type="spellStart"/>
      <w:r w:rsidRPr="004B7E59">
        <w:rPr>
          <w:rFonts w:ascii="Times New Roman" w:hAnsi="Times New Roman" w:cs="Times New Roman"/>
          <w:sz w:val="24"/>
          <w:szCs w:val="24"/>
          <w:lang w:val="tr-TR"/>
        </w:rPr>
        <w:t>SAHİBİ’nin</w:t>
      </w:r>
      <w:proofErr w:type="spellEnd"/>
      <w:r w:rsidRPr="004B7E59">
        <w:rPr>
          <w:rFonts w:ascii="Times New Roman" w:hAnsi="Times New Roman" w:cs="Times New Roman"/>
          <w:sz w:val="24"/>
          <w:szCs w:val="24"/>
          <w:lang w:val="tr-TR"/>
        </w:rPr>
        <w:t xml:space="preserve"> herhangi bir aşamada tescil </w:t>
      </w:r>
      <w:r w:rsidR="00015B73" w:rsidRPr="004B7E59">
        <w:rPr>
          <w:rFonts w:ascii="Times New Roman" w:hAnsi="Times New Roman" w:cs="Times New Roman"/>
          <w:sz w:val="24"/>
          <w:szCs w:val="24"/>
          <w:lang w:val="tr-TR"/>
        </w:rPr>
        <w:t xml:space="preserve">ve/veya koruma </w:t>
      </w:r>
      <w:r w:rsidRPr="004B7E59">
        <w:rPr>
          <w:rFonts w:ascii="Times New Roman" w:hAnsi="Times New Roman" w:cs="Times New Roman"/>
          <w:sz w:val="24"/>
          <w:szCs w:val="24"/>
          <w:lang w:val="tr-TR"/>
        </w:rPr>
        <w:t>işlemlerin</w:t>
      </w:r>
      <w:r w:rsidR="00616298" w:rsidRPr="004B7E59">
        <w:rPr>
          <w:rFonts w:ascii="Times New Roman" w:hAnsi="Times New Roman" w:cs="Times New Roman"/>
          <w:sz w:val="24"/>
          <w:szCs w:val="24"/>
          <w:lang w:val="tr-TR"/>
        </w:rPr>
        <w:t xml:space="preserve">den vazgeçme veya </w:t>
      </w:r>
      <w:r w:rsidRPr="004B7E59">
        <w:rPr>
          <w:rFonts w:ascii="Times New Roman" w:hAnsi="Times New Roman" w:cs="Times New Roman"/>
          <w:sz w:val="24"/>
          <w:szCs w:val="24"/>
          <w:lang w:val="tr-TR"/>
        </w:rPr>
        <w:t xml:space="preserve">finansal olarak desteklemekten vazgeçme hakkı olduğunu </w:t>
      </w:r>
      <w:r w:rsidR="00616298" w:rsidRPr="004B7E59">
        <w:rPr>
          <w:rFonts w:ascii="Times New Roman" w:hAnsi="Times New Roman" w:cs="Times New Roman"/>
          <w:sz w:val="24"/>
          <w:szCs w:val="24"/>
          <w:lang w:val="tr-TR"/>
        </w:rPr>
        <w:t xml:space="preserve">kabul </w:t>
      </w:r>
      <w:r w:rsidRPr="004B7E59">
        <w:rPr>
          <w:rFonts w:ascii="Times New Roman" w:hAnsi="Times New Roman" w:cs="Times New Roman"/>
          <w:sz w:val="24"/>
          <w:szCs w:val="24"/>
          <w:lang w:val="tr-TR"/>
        </w:rPr>
        <w:t xml:space="preserve">ederler. BAŞVURU </w:t>
      </w:r>
      <w:proofErr w:type="spellStart"/>
      <w:r w:rsidRPr="004B7E59">
        <w:rPr>
          <w:rFonts w:ascii="Times New Roman" w:hAnsi="Times New Roman" w:cs="Times New Roman"/>
          <w:sz w:val="24"/>
          <w:szCs w:val="24"/>
          <w:lang w:val="tr-TR"/>
        </w:rPr>
        <w:t>SAHİBİ’nin</w:t>
      </w:r>
      <w:proofErr w:type="spellEnd"/>
      <w:r w:rsidRPr="004B7E59">
        <w:rPr>
          <w:rFonts w:ascii="Times New Roman" w:hAnsi="Times New Roman" w:cs="Times New Roman"/>
          <w:sz w:val="24"/>
          <w:szCs w:val="24"/>
          <w:lang w:val="tr-TR"/>
        </w:rPr>
        <w:t xml:space="preserve"> </w:t>
      </w:r>
      <w:r w:rsidR="00616298" w:rsidRPr="004B7E59">
        <w:rPr>
          <w:rFonts w:ascii="Times New Roman" w:hAnsi="Times New Roman" w:cs="Times New Roman"/>
          <w:sz w:val="24"/>
          <w:szCs w:val="24"/>
          <w:lang w:val="tr-TR"/>
        </w:rPr>
        <w:t xml:space="preserve">tescil </w:t>
      </w:r>
      <w:r w:rsidR="00015B73" w:rsidRPr="004B7E59">
        <w:rPr>
          <w:rFonts w:ascii="Times New Roman" w:hAnsi="Times New Roman" w:cs="Times New Roman"/>
          <w:sz w:val="24"/>
          <w:szCs w:val="24"/>
          <w:lang w:val="tr-TR"/>
        </w:rPr>
        <w:t xml:space="preserve">ve/veya koruma süreci </w:t>
      </w:r>
      <w:r w:rsidR="00616298" w:rsidRPr="004B7E59">
        <w:rPr>
          <w:rFonts w:ascii="Times New Roman" w:hAnsi="Times New Roman" w:cs="Times New Roman"/>
          <w:sz w:val="24"/>
          <w:szCs w:val="24"/>
          <w:lang w:val="tr-TR"/>
        </w:rPr>
        <w:t xml:space="preserve">işlemlerinden vazgeçme veya finansal olarak desteklemekten </w:t>
      </w:r>
      <w:r w:rsidRPr="004B7E59">
        <w:rPr>
          <w:rFonts w:ascii="Times New Roman" w:hAnsi="Times New Roman" w:cs="Times New Roman"/>
          <w:sz w:val="24"/>
          <w:szCs w:val="24"/>
          <w:lang w:val="tr-TR"/>
        </w:rPr>
        <w:t xml:space="preserve">vazgeçme hakkını kullanması durumunda, </w:t>
      </w:r>
      <w:r w:rsidR="00BB5F0F" w:rsidRPr="004B7E59">
        <w:rPr>
          <w:rFonts w:ascii="Times New Roman" w:hAnsi="Times New Roman" w:cs="Times New Roman"/>
          <w:sz w:val="24"/>
          <w:szCs w:val="24"/>
          <w:lang w:val="tr-TR"/>
        </w:rPr>
        <w:t xml:space="preserve">BAŞVURU SAHİBİ </w:t>
      </w:r>
      <w:r w:rsidR="00616298" w:rsidRPr="004B7E59">
        <w:rPr>
          <w:rFonts w:ascii="Times New Roman" w:hAnsi="Times New Roman" w:cs="Times New Roman"/>
          <w:sz w:val="24"/>
          <w:szCs w:val="24"/>
          <w:lang w:val="tr-TR"/>
        </w:rPr>
        <w:t>bu kararını</w:t>
      </w:r>
      <w:r w:rsidRPr="004B7E59">
        <w:rPr>
          <w:rFonts w:ascii="Times New Roman" w:hAnsi="Times New Roman" w:cs="Times New Roman"/>
          <w:sz w:val="24"/>
          <w:szCs w:val="24"/>
          <w:lang w:val="tr-TR"/>
        </w:rPr>
        <w:t xml:space="preserve"> yazılı olarak bildirerek işbu </w:t>
      </w:r>
      <w:proofErr w:type="spellStart"/>
      <w:r w:rsidRPr="004B7E59">
        <w:rPr>
          <w:rFonts w:ascii="Times New Roman" w:hAnsi="Times New Roman" w:cs="Times New Roman"/>
          <w:sz w:val="24"/>
          <w:szCs w:val="24"/>
          <w:lang w:val="tr-TR"/>
        </w:rPr>
        <w:t>Sözleşme</w:t>
      </w:r>
      <w:r w:rsidR="00C55C3B" w:rsidRPr="004B7E59">
        <w:rPr>
          <w:rFonts w:ascii="Times New Roman" w:hAnsi="Times New Roman" w:cs="Times New Roman"/>
          <w:sz w:val="24"/>
          <w:szCs w:val="24"/>
          <w:lang w:val="tr-TR"/>
        </w:rPr>
        <w:t>’</w:t>
      </w:r>
      <w:r w:rsidRPr="004B7E59">
        <w:rPr>
          <w:rFonts w:ascii="Times New Roman" w:hAnsi="Times New Roman" w:cs="Times New Roman"/>
          <w:sz w:val="24"/>
          <w:szCs w:val="24"/>
          <w:lang w:val="tr-TR"/>
        </w:rPr>
        <w:t>yi</w:t>
      </w:r>
      <w:proofErr w:type="spellEnd"/>
      <w:r w:rsidRPr="004B7E59">
        <w:rPr>
          <w:rFonts w:ascii="Times New Roman" w:hAnsi="Times New Roman" w:cs="Times New Roman"/>
          <w:sz w:val="24"/>
          <w:szCs w:val="24"/>
          <w:lang w:val="tr-TR"/>
        </w:rPr>
        <w:t xml:space="preserve"> derhal feshedebilir. Bu fesihten dolayı BULUŞ SAHİBİ, zarar ziyan, maddi ve manevi tazminat ve benzeri herhangi bir ad ve nam altında </w:t>
      </w:r>
      <w:r w:rsidR="007A129B" w:rsidRPr="004B7E59">
        <w:rPr>
          <w:rFonts w:ascii="Times New Roman" w:hAnsi="Times New Roman" w:cs="Times New Roman"/>
          <w:sz w:val="24"/>
          <w:szCs w:val="24"/>
          <w:lang w:val="tr-TR"/>
        </w:rPr>
        <w:t>hiçbir</w:t>
      </w:r>
      <w:r w:rsidRPr="004B7E59">
        <w:rPr>
          <w:rFonts w:ascii="Times New Roman" w:hAnsi="Times New Roman" w:cs="Times New Roman"/>
          <w:sz w:val="24"/>
          <w:szCs w:val="24"/>
          <w:lang w:val="tr-TR"/>
        </w:rPr>
        <w:t xml:space="preserve"> talepte bulunmayacaklarını </w:t>
      </w:r>
      <w:r w:rsidR="00CF339F" w:rsidRPr="004B7E59">
        <w:rPr>
          <w:rFonts w:ascii="Times New Roman" w:hAnsi="Times New Roman" w:cs="Times New Roman"/>
          <w:sz w:val="24"/>
          <w:szCs w:val="24"/>
          <w:lang w:val="tr-TR"/>
        </w:rPr>
        <w:t>kabul ve</w:t>
      </w:r>
      <w:r w:rsidRPr="004B7E59">
        <w:rPr>
          <w:rFonts w:ascii="Times New Roman" w:hAnsi="Times New Roman" w:cs="Times New Roman"/>
          <w:sz w:val="24"/>
          <w:szCs w:val="24"/>
          <w:lang w:val="tr-TR"/>
        </w:rPr>
        <w:t xml:space="preserve"> taahhüt ederler.</w:t>
      </w:r>
    </w:p>
    <w:p w14:paraId="04DC227E" w14:textId="02AE772D" w:rsidR="00943B4F" w:rsidRPr="004B7E59" w:rsidRDefault="007A129B" w:rsidP="004B7E59">
      <w:pPr>
        <w:pStyle w:val="ListeParagraf"/>
        <w:numPr>
          <w:ilvl w:val="1"/>
          <w:numId w:val="1"/>
        </w:numPr>
        <w:tabs>
          <w:tab w:val="left" w:pos="1541"/>
        </w:tabs>
        <w:spacing w:line="276" w:lineRule="auto"/>
        <w:ind w:right="341"/>
        <w:rPr>
          <w:rFonts w:ascii="Times New Roman" w:hAnsi="Times New Roman" w:cs="Times New Roman"/>
          <w:sz w:val="24"/>
          <w:szCs w:val="24"/>
          <w:lang w:val="tr-TR"/>
        </w:rPr>
      </w:pPr>
      <w:bookmarkStart w:id="5" w:name="_Hlk31188141"/>
      <w:r w:rsidRPr="004B7E59">
        <w:rPr>
          <w:rFonts w:ascii="Times New Roman" w:hAnsi="Times New Roman" w:cs="Times New Roman"/>
          <w:sz w:val="24"/>
          <w:szCs w:val="24"/>
          <w:lang w:val="tr-TR"/>
        </w:rPr>
        <w:t>BAŞVURU</w:t>
      </w:r>
      <w:r w:rsidR="00C87C64" w:rsidRPr="004B7E59">
        <w:rPr>
          <w:rFonts w:ascii="Times New Roman" w:hAnsi="Times New Roman" w:cs="Times New Roman"/>
          <w:sz w:val="24"/>
          <w:szCs w:val="24"/>
          <w:lang w:val="tr-TR"/>
        </w:rPr>
        <w:t xml:space="preserve"> SAHİBİ işbu </w:t>
      </w:r>
      <w:proofErr w:type="spellStart"/>
      <w:r w:rsidR="00C87C64" w:rsidRPr="004B7E59">
        <w:rPr>
          <w:rFonts w:ascii="Times New Roman" w:hAnsi="Times New Roman" w:cs="Times New Roman"/>
          <w:sz w:val="24"/>
          <w:szCs w:val="24"/>
          <w:lang w:val="tr-TR"/>
        </w:rPr>
        <w:t>Sözleşme</w:t>
      </w:r>
      <w:r w:rsidR="00C55C3B" w:rsidRPr="004B7E59">
        <w:rPr>
          <w:rFonts w:ascii="Times New Roman" w:hAnsi="Times New Roman" w:cs="Times New Roman"/>
          <w:sz w:val="24"/>
          <w:szCs w:val="24"/>
          <w:lang w:val="tr-TR"/>
        </w:rPr>
        <w:t>’</w:t>
      </w:r>
      <w:r w:rsidR="00C87C64" w:rsidRPr="004B7E59">
        <w:rPr>
          <w:rFonts w:ascii="Times New Roman" w:hAnsi="Times New Roman" w:cs="Times New Roman"/>
          <w:sz w:val="24"/>
          <w:szCs w:val="24"/>
          <w:lang w:val="tr-TR"/>
        </w:rPr>
        <w:t>yi</w:t>
      </w:r>
      <w:proofErr w:type="spellEnd"/>
      <w:r w:rsidR="00C87C64" w:rsidRPr="004B7E59">
        <w:rPr>
          <w:rFonts w:ascii="Times New Roman" w:hAnsi="Times New Roman" w:cs="Times New Roman"/>
          <w:sz w:val="24"/>
          <w:szCs w:val="24"/>
          <w:lang w:val="tr-TR"/>
        </w:rPr>
        <w:t xml:space="preserve"> </w:t>
      </w:r>
      <w:r w:rsidR="001C2387" w:rsidRPr="004B7E59">
        <w:rPr>
          <w:rFonts w:ascii="Times New Roman" w:hAnsi="Times New Roman" w:cs="Times New Roman"/>
          <w:sz w:val="24"/>
          <w:szCs w:val="24"/>
          <w:lang w:val="tr-TR"/>
        </w:rPr>
        <w:t xml:space="preserve">her zaman </w:t>
      </w:r>
      <w:r w:rsidR="00C87C64" w:rsidRPr="004B7E59">
        <w:rPr>
          <w:rFonts w:ascii="Times New Roman" w:hAnsi="Times New Roman" w:cs="Times New Roman"/>
          <w:sz w:val="24"/>
          <w:szCs w:val="24"/>
          <w:lang w:val="tr-TR"/>
        </w:rPr>
        <w:t>tek yönlü feshedebilir. Bu durumda BAŞVURU SAHİBİ</w:t>
      </w:r>
      <w:r w:rsidR="00712EE2" w:rsidRPr="004B7E59">
        <w:rPr>
          <w:rFonts w:ascii="Times New Roman" w:hAnsi="Times New Roman" w:cs="Times New Roman"/>
          <w:sz w:val="24"/>
          <w:szCs w:val="24"/>
          <w:lang w:val="tr-TR"/>
        </w:rPr>
        <w:t>,</w:t>
      </w:r>
      <w:r w:rsidR="00700C2A" w:rsidRPr="004B7E59">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 xml:space="preserve">işbu </w:t>
      </w:r>
      <w:proofErr w:type="spellStart"/>
      <w:r w:rsidR="00C87C64" w:rsidRPr="004B7E59">
        <w:rPr>
          <w:rFonts w:ascii="Times New Roman" w:hAnsi="Times New Roman" w:cs="Times New Roman"/>
          <w:sz w:val="24"/>
          <w:szCs w:val="24"/>
          <w:lang w:val="tr-TR"/>
        </w:rPr>
        <w:t>Sözleşme</w:t>
      </w:r>
      <w:r w:rsidR="00C55C3B" w:rsidRPr="004B7E59">
        <w:rPr>
          <w:rFonts w:ascii="Times New Roman" w:hAnsi="Times New Roman" w:cs="Times New Roman"/>
          <w:sz w:val="24"/>
          <w:szCs w:val="24"/>
          <w:lang w:val="tr-TR"/>
        </w:rPr>
        <w:t>’</w:t>
      </w:r>
      <w:r w:rsidR="00C87C64" w:rsidRPr="004B7E59">
        <w:rPr>
          <w:rFonts w:ascii="Times New Roman" w:hAnsi="Times New Roman" w:cs="Times New Roman"/>
          <w:sz w:val="24"/>
          <w:szCs w:val="24"/>
          <w:lang w:val="tr-TR"/>
        </w:rPr>
        <w:t>yi</w:t>
      </w:r>
      <w:proofErr w:type="spellEnd"/>
      <w:r w:rsidR="00C87C64" w:rsidRPr="004B7E59">
        <w:rPr>
          <w:rFonts w:ascii="Times New Roman" w:hAnsi="Times New Roman" w:cs="Times New Roman"/>
          <w:sz w:val="24"/>
          <w:szCs w:val="24"/>
          <w:lang w:val="tr-TR"/>
        </w:rPr>
        <w:t xml:space="preserve"> tek taraflı </w:t>
      </w:r>
      <w:r w:rsidR="00DF7082" w:rsidRPr="004B7E59">
        <w:rPr>
          <w:rFonts w:ascii="Times New Roman" w:hAnsi="Times New Roman" w:cs="Times New Roman"/>
          <w:sz w:val="24"/>
          <w:szCs w:val="24"/>
          <w:lang w:val="tr-TR"/>
        </w:rPr>
        <w:t>feshettiğini</w:t>
      </w:r>
      <w:r w:rsidR="00C87C64" w:rsidRPr="004B7E59">
        <w:rPr>
          <w:rFonts w:ascii="Times New Roman" w:hAnsi="Times New Roman" w:cs="Times New Roman"/>
          <w:sz w:val="24"/>
          <w:szCs w:val="24"/>
          <w:lang w:val="tr-TR"/>
        </w:rPr>
        <w:t xml:space="preserve"> BULUŞ </w:t>
      </w:r>
      <w:r w:rsidRPr="004B7E59">
        <w:rPr>
          <w:rFonts w:ascii="Times New Roman" w:hAnsi="Times New Roman" w:cs="Times New Roman"/>
          <w:sz w:val="24"/>
          <w:szCs w:val="24"/>
          <w:lang w:val="tr-TR"/>
        </w:rPr>
        <w:t>SAHİBİ ‘ne</w:t>
      </w:r>
      <w:r w:rsidR="00C87C64" w:rsidRPr="004B7E59">
        <w:rPr>
          <w:rFonts w:ascii="Times New Roman" w:hAnsi="Times New Roman" w:cs="Times New Roman"/>
          <w:sz w:val="24"/>
          <w:szCs w:val="24"/>
          <w:lang w:val="tr-TR"/>
        </w:rPr>
        <w:t xml:space="preserve"> bildirdiği tarihten itibaren</w:t>
      </w:r>
      <w:r w:rsidR="00700C2A" w:rsidRPr="004B7E59">
        <w:rPr>
          <w:rFonts w:ascii="Times New Roman" w:hAnsi="Times New Roman" w:cs="Times New Roman"/>
          <w:sz w:val="24"/>
          <w:szCs w:val="24"/>
          <w:lang w:val="tr-TR"/>
        </w:rPr>
        <w:t xml:space="preserve"> bu fesih hüküm ifade eder.</w:t>
      </w:r>
    </w:p>
    <w:p w14:paraId="0C23E0CB" w14:textId="32B62458" w:rsidR="00943B4F" w:rsidRPr="00CC1D71" w:rsidRDefault="007A129B" w:rsidP="00CC1D71">
      <w:pPr>
        <w:pStyle w:val="ListeParagraf"/>
        <w:numPr>
          <w:ilvl w:val="1"/>
          <w:numId w:val="1"/>
        </w:numPr>
        <w:tabs>
          <w:tab w:val="left" w:pos="1541"/>
        </w:tabs>
        <w:spacing w:line="276" w:lineRule="auto"/>
        <w:ind w:right="341"/>
        <w:rPr>
          <w:rFonts w:ascii="Times New Roman" w:hAnsi="Times New Roman" w:cs="Times New Roman"/>
          <w:sz w:val="24"/>
          <w:szCs w:val="24"/>
          <w:lang w:val="tr-TR"/>
        </w:rPr>
      </w:pPr>
      <w:bookmarkStart w:id="6" w:name="_Hlk31188175"/>
      <w:bookmarkEnd w:id="5"/>
      <w:r w:rsidRPr="004B7E59">
        <w:rPr>
          <w:rFonts w:ascii="Times New Roman" w:hAnsi="Times New Roman" w:cs="Times New Roman"/>
          <w:sz w:val="24"/>
          <w:szCs w:val="24"/>
          <w:lang w:val="tr-TR"/>
        </w:rPr>
        <w:t>BULUŞ</w:t>
      </w:r>
      <w:r w:rsidR="00C87C64" w:rsidRPr="004B7E59">
        <w:rPr>
          <w:rFonts w:ascii="Times New Roman" w:hAnsi="Times New Roman" w:cs="Times New Roman"/>
          <w:sz w:val="24"/>
          <w:szCs w:val="24"/>
          <w:lang w:val="tr-TR"/>
        </w:rPr>
        <w:t xml:space="preserve"> SAHİBİ, işbu </w:t>
      </w:r>
      <w:proofErr w:type="spellStart"/>
      <w:r w:rsidR="00C87C64" w:rsidRPr="004B7E59">
        <w:rPr>
          <w:rFonts w:ascii="Times New Roman" w:hAnsi="Times New Roman" w:cs="Times New Roman"/>
          <w:sz w:val="24"/>
          <w:szCs w:val="24"/>
          <w:lang w:val="tr-TR"/>
        </w:rPr>
        <w:t>Sözleşme</w:t>
      </w:r>
      <w:r w:rsidR="00C55C3B" w:rsidRPr="004B7E59">
        <w:rPr>
          <w:rFonts w:ascii="Times New Roman" w:hAnsi="Times New Roman" w:cs="Times New Roman"/>
          <w:sz w:val="24"/>
          <w:szCs w:val="24"/>
          <w:lang w:val="tr-TR"/>
        </w:rPr>
        <w:t>’</w:t>
      </w:r>
      <w:r w:rsidR="00C87C64" w:rsidRPr="004B7E59">
        <w:rPr>
          <w:rFonts w:ascii="Times New Roman" w:hAnsi="Times New Roman" w:cs="Times New Roman"/>
          <w:sz w:val="24"/>
          <w:szCs w:val="24"/>
          <w:lang w:val="tr-TR"/>
        </w:rPr>
        <w:t>yi</w:t>
      </w:r>
      <w:proofErr w:type="spellEnd"/>
      <w:r w:rsidR="00C87C64" w:rsidRPr="004B7E59">
        <w:rPr>
          <w:rFonts w:ascii="Times New Roman" w:hAnsi="Times New Roman" w:cs="Times New Roman"/>
          <w:sz w:val="24"/>
          <w:szCs w:val="24"/>
          <w:lang w:val="tr-TR"/>
        </w:rPr>
        <w:t xml:space="preserve"> </w:t>
      </w:r>
      <w:r w:rsidR="005B0882" w:rsidRPr="004B7E59">
        <w:rPr>
          <w:rFonts w:ascii="Times New Roman" w:hAnsi="Times New Roman" w:cs="Times New Roman"/>
          <w:sz w:val="24"/>
          <w:szCs w:val="24"/>
          <w:lang w:val="tr-TR"/>
        </w:rPr>
        <w:t>f</w:t>
      </w:r>
      <w:r w:rsidR="00C87C64" w:rsidRPr="004B7E59">
        <w:rPr>
          <w:rFonts w:ascii="Times New Roman" w:hAnsi="Times New Roman" w:cs="Times New Roman"/>
          <w:sz w:val="24"/>
          <w:szCs w:val="24"/>
          <w:lang w:val="tr-TR"/>
        </w:rPr>
        <w:t>es</w:t>
      </w:r>
      <w:r w:rsidR="007B4D1B" w:rsidRPr="004B7E59">
        <w:rPr>
          <w:rFonts w:ascii="Times New Roman" w:hAnsi="Times New Roman" w:cs="Times New Roman"/>
          <w:sz w:val="24"/>
          <w:szCs w:val="24"/>
          <w:lang w:val="tr-TR"/>
        </w:rPr>
        <w:t>i</w:t>
      </w:r>
      <w:r w:rsidR="008D129A" w:rsidRPr="004B7E59">
        <w:rPr>
          <w:rFonts w:ascii="Times New Roman" w:hAnsi="Times New Roman" w:cs="Times New Roman"/>
          <w:sz w:val="24"/>
          <w:szCs w:val="24"/>
          <w:lang w:val="tr-TR"/>
        </w:rPr>
        <w:t xml:space="preserve">h </w:t>
      </w:r>
      <w:r w:rsidR="00C87C64" w:rsidRPr="004B7E59">
        <w:rPr>
          <w:rFonts w:ascii="Times New Roman" w:hAnsi="Times New Roman" w:cs="Times New Roman"/>
          <w:sz w:val="24"/>
          <w:szCs w:val="24"/>
          <w:lang w:val="tr-TR"/>
        </w:rPr>
        <w:t xml:space="preserve">kararını yazılı olarak BAŞVURU </w:t>
      </w:r>
      <w:proofErr w:type="spellStart"/>
      <w:r w:rsidRPr="004B7E59">
        <w:rPr>
          <w:rFonts w:ascii="Times New Roman" w:hAnsi="Times New Roman" w:cs="Times New Roman"/>
          <w:sz w:val="24"/>
          <w:szCs w:val="24"/>
          <w:lang w:val="tr-TR"/>
        </w:rPr>
        <w:t>SAHİBİ</w:t>
      </w:r>
      <w:r w:rsidR="00CC1D71">
        <w:rPr>
          <w:rFonts w:ascii="Times New Roman" w:hAnsi="Times New Roman" w:cs="Times New Roman"/>
          <w:sz w:val="24"/>
          <w:szCs w:val="24"/>
          <w:lang w:val="tr-TR"/>
        </w:rPr>
        <w:t>’</w:t>
      </w:r>
      <w:r w:rsidRPr="00CC1D71">
        <w:rPr>
          <w:rFonts w:ascii="Times New Roman" w:hAnsi="Times New Roman" w:cs="Times New Roman"/>
          <w:sz w:val="24"/>
          <w:szCs w:val="24"/>
          <w:lang w:val="tr-TR"/>
        </w:rPr>
        <w:t>ne</w:t>
      </w:r>
      <w:proofErr w:type="spellEnd"/>
      <w:r w:rsidR="00C87C64" w:rsidRPr="00CC1D71">
        <w:rPr>
          <w:rFonts w:ascii="Times New Roman" w:hAnsi="Times New Roman" w:cs="Times New Roman"/>
          <w:sz w:val="24"/>
          <w:szCs w:val="24"/>
          <w:lang w:val="tr-TR"/>
        </w:rPr>
        <w:t xml:space="preserve"> bildir</w:t>
      </w:r>
      <w:r w:rsidR="005B0882" w:rsidRPr="00CC1D71">
        <w:rPr>
          <w:rFonts w:ascii="Times New Roman" w:hAnsi="Times New Roman" w:cs="Times New Roman"/>
          <w:sz w:val="24"/>
          <w:szCs w:val="24"/>
          <w:lang w:val="tr-TR"/>
        </w:rPr>
        <w:t>diği takdirde</w:t>
      </w:r>
      <w:r w:rsidR="00C87C64" w:rsidRPr="00CC1D71">
        <w:rPr>
          <w:rFonts w:ascii="Times New Roman" w:hAnsi="Times New Roman" w:cs="Times New Roman"/>
          <w:sz w:val="24"/>
          <w:szCs w:val="24"/>
          <w:lang w:val="tr-TR"/>
        </w:rPr>
        <w:t xml:space="preserve"> </w:t>
      </w:r>
      <w:r w:rsidR="00BB5F0F" w:rsidRPr="00CC1D71">
        <w:rPr>
          <w:rFonts w:ascii="Times New Roman" w:hAnsi="Times New Roman" w:cs="Times New Roman"/>
          <w:sz w:val="24"/>
          <w:szCs w:val="24"/>
          <w:lang w:val="tr-TR"/>
        </w:rPr>
        <w:t>BULUŞ SAHİBİ</w:t>
      </w:r>
      <w:r w:rsidR="00C87C64" w:rsidRPr="00CC1D71">
        <w:rPr>
          <w:rFonts w:ascii="Times New Roman" w:hAnsi="Times New Roman" w:cs="Times New Roman"/>
          <w:sz w:val="24"/>
          <w:szCs w:val="24"/>
          <w:lang w:val="tr-TR"/>
        </w:rPr>
        <w:t xml:space="preserve">, yaptığı veya yapmayı taahhüt ettiği masrafların geri ödenmesi ile ilgili BAŞVURU </w:t>
      </w:r>
      <w:proofErr w:type="spellStart"/>
      <w:r w:rsidRPr="00CC1D71">
        <w:rPr>
          <w:rFonts w:ascii="Times New Roman" w:hAnsi="Times New Roman" w:cs="Times New Roman"/>
          <w:sz w:val="24"/>
          <w:szCs w:val="24"/>
          <w:lang w:val="tr-TR"/>
        </w:rPr>
        <w:t>SAHİBİ’nden</w:t>
      </w:r>
      <w:proofErr w:type="spellEnd"/>
      <w:r w:rsidR="00C87C64" w:rsidRPr="00CC1D71">
        <w:rPr>
          <w:rFonts w:ascii="Times New Roman" w:hAnsi="Times New Roman" w:cs="Times New Roman"/>
          <w:sz w:val="24"/>
          <w:szCs w:val="24"/>
          <w:lang w:val="tr-TR"/>
        </w:rPr>
        <w:t xml:space="preserve"> herhangi bir hak talep edemez. </w:t>
      </w:r>
    </w:p>
    <w:bookmarkEnd w:id="6"/>
    <w:p w14:paraId="577374E1" w14:textId="14D9AEAD" w:rsidR="00943B4F" w:rsidRPr="004B7E59" w:rsidRDefault="007A129B" w:rsidP="004B7E59">
      <w:pPr>
        <w:pStyle w:val="ListeParagraf"/>
        <w:numPr>
          <w:ilvl w:val="1"/>
          <w:numId w:val="1"/>
        </w:numPr>
        <w:tabs>
          <w:tab w:val="left" w:pos="1553"/>
        </w:tabs>
        <w:spacing w:line="278"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Fesih</w:t>
      </w:r>
      <w:r w:rsidR="00C87C64" w:rsidRPr="004B7E59">
        <w:rPr>
          <w:rFonts w:ascii="Times New Roman" w:hAnsi="Times New Roman" w:cs="Times New Roman"/>
          <w:sz w:val="24"/>
          <w:szCs w:val="24"/>
          <w:lang w:val="tr-TR"/>
        </w:rPr>
        <w:t xml:space="preserve"> durumunda, eğer varsa </w:t>
      </w:r>
      <w:proofErr w:type="spellStart"/>
      <w:r w:rsidR="00C87C64" w:rsidRPr="004B7E59">
        <w:rPr>
          <w:rFonts w:ascii="Times New Roman" w:hAnsi="Times New Roman" w:cs="Times New Roman"/>
          <w:sz w:val="24"/>
          <w:szCs w:val="24"/>
          <w:lang w:val="tr-TR"/>
        </w:rPr>
        <w:t>TARAFLAR’ın</w:t>
      </w:r>
      <w:proofErr w:type="spellEnd"/>
      <w:r w:rsidR="00C87C64" w:rsidRPr="004B7E59">
        <w:rPr>
          <w:rFonts w:ascii="Times New Roman" w:hAnsi="Times New Roman" w:cs="Times New Roman"/>
          <w:sz w:val="24"/>
          <w:szCs w:val="24"/>
          <w:lang w:val="tr-TR"/>
        </w:rPr>
        <w:t xml:space="preserve"> alacak ve borçları işbu Sözleşme</w:t>
      </w:r>
      <w:r w:rsidR="00C55C3B" w:rsidRPr="004B7E59">
        <w:rPr>
          <w:rFonts w:ascii="Times New Roman" w:hAnsi="Times New Roman" w:cs="Times New Roman"/>
          <w:sz w:val="24"/>
          <w:szCs w:val="24"/>
          <w:lang w:val="tr-TR"/>
        </w:rPr>
        <w:t>’</w:t>
      </w:r>
      <w:r w:rsidR="00C87C64" w:rsidRPr="004B7E59">
        <w:rPr>
          <w:rFonts w:ascii="Times New Roman" w:hAnsi="Times New Roman" w:cs="Times New Roman"/>
          <w:sz w:val="24"/>
          <w:szCs w:val="24"/>
          <w:lang w:val="tr-TR"/>
        </w:rPr>
        <w:t>nin fesih tarihini izleyen en geç 1 (bir) ay içerisinde karşı tarafa</w:t>
      </w:r>
      <w:r w:rsidR="00C87C64" w:rsidRPr="004B7E59">
        <w:rPr>
          <w:rFonts w:ascii="Times New Roman" w:hAnsi="Times New Roman" w:cs="Times New Roman"/>
          <w:spacing w:val="-12"/>
          <w:sz w:val="24"/>
          <w:szCs w:val="24"/>
          <w:lang w:val="tr-TR"/>
        </w:rPr>
        <w:t xml:space="preserve"> </w:t>
      </w:r>
      <w:r w:rsidR="00C87C64" w:rsidRPr="004B7E59">
        <w:rPr>
          <w:rFonts w:ascii="Times New Roman" w:hAnsi="Times New Roman" w:cs="Times New Roman"/>
          <w:sz w:val="24"/>
          <w:szCs w:val="24"/>
          <w:lang w:val="tr-TR"/>
        </w:rPr>
        <w:t>ödenecektir.</w:t>
      </w:r>
    </w:p>
    <w:p w14:paraId="0FF81535" w14:textId="77777777" w:rsidR="009A31C1" w:rsidRDefault="009A31C1" w:rsidP="00EE55D4">
      <w:pPr>
        <w:tabs>
          <w:tab w:val="left" w:pos="565"/>
        </w:tabs>
        <w:spacing w:before="124"/>
        <w:ind w:left="112" w:right="341"/>
        <w:jc w:val="both"/>
        <w:rPr>
          <w:rFonts w:ascii="Times New Roman" w:hAnsi="Times New Roman" w:cs="Times New Roman"/>
          <w:b/>
          <w:sz w:val="24"/>
          <w:szCs w:val="24"/>
          <w:lang w:val="tr-TR"/>
        </w:rPr>
      </w:pPr>
    </w:p>
    <w:p w14:paraId="0357D13B" w14:textId="7789937B" w:rsidR="00943B4F" w:rsidRPr="004B7E59" w:rsidRDefault="00C87C64" w:rsidP="004B7E59">
      <w:pPr>
        <w:pStyle w:val="ListeParagraf"/>
        <w:numPr>
          <w:ilvl w:val="0"/>
          <w:numId w:val="1"/>
        </w:numPr>
        <w:tabs>
          <w:tab w:val="left" w:pos="565"/>
        </w:tabs>
        <w:spacing w:before="124"/>
        <w:ind w:right="341"/>
        <w:rPr>
          <w:rFonts w:ascii="Times New Roman" w:hAnsi="Times New Roman" w:cs="Times New Roman"/>
          <w:b/>
          <w:sz w:val="24"/>
          <w:szCs w:val="24"/>
          <w:lang w:val="tr-TR"/>
        </w:rPr>
      </w:pPr>
      <w:r w:rsidRPr="004B7E59">
        <w:rPr>
          <w:rFonts w:ascii="Times New Roman" w:hAnsi="Times New Roman" w:cs="Times New Roman"/>
          <w:b/>
          <w:sz w:val="24"/>
          <w:szCs w:val="24"/>
          <w:lang w:val="tr-TR"/>
        </w:rPr>
        <w:t>SON</w:t>
      </w:r>
      <w:r w:rsidRPr="00390DF0">
        <w:rPr>
          <w:rFonts w:ascii="Times New Roman" w:hAnsi="Times New Roman" w:cs="Times New Roman"/>
          <w:b/>
          <w:sz w:val="24"/>
          <w:szCs w:val="24"/>
          <w:lang w:val="tr-TR"/>
        </w:rPr>
        <w:t xml:space="preserve"> </w:t>
      </w:r>
      <w:r w:rsidRPr="004B7E59">
        <w:rPr>
          <w:rFonts w:ascii="Times New Roman" w:hAnsi="Times New Roman" w:cs="Times New Roman"/>
          <w:b/>
          <w:sz w:val="24"/>
          <w:szCs w:val="24"/>
          <w:lang w:val="tr-TR"/>
        </w:rPr>
        <w:t>HÜKÜMLER</w:t>
      </w:r>
    </w:p>
    <w:p w14:paraId="5B0270B7" w14:textId="77777777" w:rsidR="00943B4F" w:rsidRPr="00DB28C3" w:rsidRDefault="00943B4F" w:rsidP="00EE55D4">
      <w:pPr>
        <w:pStyle w:val="GvdeMetni"/>
        <w:spacing w:before="5"/>
        <w:ind w:right="341"/>
        <w:jc w:val="both"/>
        <w:rPr>
          <w:rFonts w:ascii="Times New Roman" w:hAnsi="Times New Roman" w:cs="Times New Roman"/>
          <w:sz w:val="24"/>
          <w:szCs w:val="24"/>
          <w:lang w:val="tr-TR"/>
        </w:rPr>
      </w:pPr>
    </w:p>
    <w:p w14:paraId="72E15DE6" w14:textId="3FE125D2" w:rsidR="005A76D5" w:rsidRPr="004B7E59" w:rsidRDefault="007A129B" w:rsidP="004B7E59">
      <w:pPr>
        <w:pStyle w:val="ListeParagraf"/>
        <w:numPr>
          <w:ilvl w:val="1"/>
          <w:numId w:val="1"/>
        </w:numPr>
        <w:tabs>
          <w:tab w:val="left" w:pos="1553"/>
        </w:tabs>
        <w:spacing w:line="276"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TARAFLAR</w:t>
      </w:r>
      <w:r w:rsidR="00C87C64" w:rsidRPr="004B7E59">
        <w:rPr>
          <w:rFonts w:ascii="Times New Roman" w:hAnsi="Times New Roman" w:cs="Times New Roman"/>
          <w:sz w:val="24"/>
          <w:szCs w:val="24"/>
          <w:lang w:val="tr-TR"/>
        </w:rPr>
        <w:t xml:space="preserve"> işbu </w:t>
      </w:r>
      <w:proofErr w:type="spellStart"/>
      <w:r w:rsidR="00C87C64" w:rsidRPr="004B7E59">
        <w:rPr>
          <w:rFonts w:ascii="Times New Roman" w:hAnsi="Times New Roman" w:cs="Times New Roman"/>
          <w:sz w:val="24"/>
          <w:szCs w:val="24"/>
          <w:lang w:val="tr-TR"/>
        </w:rPr>
        <w:t>Sözleşme</w:t>
      </w:r>
      <w:r w:rsidR="00C55C3B" w:rsidRPr="004B7E59">
        <w:rPr>
          <w:rFonts w:ascii="Times New Roman" w:hAnsi="Times New Roman" w:cs="Times New Roman"/>
          <w:sz w:val="24"/>
          <w:szCs w:val="24"/>
          <w:lang w:val="tr-TR"/>
        </w:rPr>
        <w:t>’</w:t>
      </w:r>
      <w:r w:rsidR="00C87C64" w:rsidRPr="004B7E59">
        <w:rPr>
          <w:rFonts w:ascii="Times New Roman" w:hAnsi="Times New Roman" w:cs="Times New Roman"/>
          <w:sz w:val="24"/>
          <w:szCs w:val="24"/>
          <w:lang w:val="tr-TR"/>
        </w:rPr>
        <w:t>de</w:t>
      </w:r>
      <w:proofErr w:type="spellEnd"/>
      <w:r w:rsidR="00C87C64" w:rsidRPr="004B7E59">
        <w:rPr>
          <w:rFonts w:ascii="Times New Roman" w:hAnsi="Times New Roman" w:cs="Times New Roman"/>
          <w:sz w:val="24"/>
          <w:szCs w:val="24"/>
          <w:lang w:val="tr-TR"/>
        </w:rPr>
        <w:t xml:space="preserve"> belirtilen bütün hükümlere koşulsuz olarak uyacaklarını ve bu hükümlerin gerektirdiği şekilde davranacaklarını işbu Sözleşme</w:t>
      </w:r>
      <w:r w:rsidR="00C55C3B" w:rsidRPr="004B7E59">
        <w:rPr>
          <w:rFonts w:ascii="Times New Roman" w:hAnsi="Times New Roman" w:cs="Times New Roman"/>
          <w:sz w:val="24"/>
          <w:szCs w:val="24"/>
          <w:lang w:val="tr-TR"/>
        </w:rPr>
        <w:t>’</w:t>
      </w:r>
      <w:r w:rsidR="00C87C64" w:rsidRPr="004B7E59">
        <w:rPr>
          <w:rFonts w:ascii="Times New Roman" w:hAnsi="Times New Roman" w:cs="Times New Roman"/>
          <w:sz w:val="24"/>
          <w:szCs w:val="24"/>
          <w:lang w:val="tr-TR"/>
        </w:rPr>
        <w:t>nin imzası ile taahhüt</w:t>
      </w:r>
      <w:r w:rsidR="00C87C64" w:rsidRPr="004B7E59">
        <w:rPr>
          <w:rFonts w:ascii="Times New Roman" w:hAnsi="Times New Roman" w:cs="Times New Roman"/>
          <w:spacing w:val="1"/>
          <w:sz w:val="24"/>
          <w:szCs w:val="24"/>
          <w:lang w:val="tr-TR"/>
        </w:rPr>
        <w:t xml:space="preserve"> </w:t>
      </w:r>
      <w:r w:rsidR="00C87C64" w:rsidRPr="004B7E59">
        <w:rPr>
          <w:rFonts w:ascii="Times New Roman" w:hAnsi="Times New Roman" w:cs="Times New Roman"/>
          <w:sz w:val="24"/>
          <w:szCs w:val="24"/>
          <w:lang w:val="tr-TR"/>
        </w:rPr>
        <w:t>ederler.</w:t>
      </w:r>
    </w:p>
    <w:p w14:paraId="78AD9285" w14:textId="77777777" w:rsidR="00F01D48" w:rsidRPr="00DB28C3" w:rsidRDefault="00F01D48" w:rsidP="00EE55D4">
      <w:pPr>
        <w:tabs>
          <w:tab w:val="left" w:pos="1553"/>
        </w:tabs>
        <w:spacing w:line="276" w:lineRule="auto"/>
        <w:ind w:left="1418" w:right="341" w:hanging="567"/>
        <w:jc w:val="both"/>
        <w:rPr>
          <w:rFonts w:ascii="Times New Roman" w:hAnsi="Times New Roman" w:cs="Times New Roman"/>
          <w:sz w:val="24"/>
          <w:szCs w:val="24"/>
          <w:lang w:val="tr-TR"/>
        </w:rPr>
      </w:pPr>
    </w:p>
    <w:p w14:paraId="60C2FF2B" w14:textId="316E6AE1" w:rsidR="00943B4F" w:rsidRPr="004B7E59" w:rsidRDefault="007A129B" w:rsidP="004B7E59">
      <w:pPr>
        <w:pStyle w:val="ListeParagraf"/>
        <w:numPr>
          <w:ilvl w:val="1"/>
          <w:numId w:val="1"/>
        </w:numPr>
        <w:tabs>
          <w:tab w:val="left" w:pos="1553"/>
        </w:tabs>
        <w:spacing w:line="278" w:lineRule="auto"/>
        <w:ind w:right="341"/>
        <w:rPr>
          <w:rFonts w:ascii="Times New Roman" w:hAnsi="Times New Roman" w:cs="Times New Roman"/>
          <w:sz w:val="24"/>
          <w:szCs w:val="24"/>
          <w:lang w:val="tr-TR"/>
        </w:rPr>
      </w:pPr>
      <w:r w:rsidRPr="004B7E59">
        <w:rPr>
          <w:rFonts w:ascii="Times New Roman" w:hAnsi="Times New Roman" w:cs="Times New Roman"/>
          <w:sz w:val="24"/>
          <w:szCs w:val="24"/>
          <w:lang w:val="tr-TR"/>
        </w:rPr>
        <w:t>İşbu</w:t>
      </w:r>
      <w:r w:rsidR="00C87C64" w:rsidRPr="004B7E59">
        <w:rPr>
          <w:rFonts w:ascii="Times New Roman" w:hAnsi="Times New Roman" w:cs="Times New Roman"/>
          <w:sz w:val="24"/>
          <w:szCs w:val="24"/>
          <w:lang w:val="tr-TR"/>
        </w:rPr>
        <w:t xml:space="preserve"> Sözleşme,</w:t>
      </w:r>
      <w:r w:rsidR="00D473E6" w:rsidRPr="004B7E59">
        <w:rPr>
          <w:rFonts w:ascii="Times New Roman" w:hAnsi="Times New Roman" w:cs="Times New Roman"/>
          <w:sz w:val="24"/>
          <w:szCs w:val="24"/>
          <w:lang w:val="tr-TR"/>
        </w:rPr>
        <w:t xml:space="preserve"> 1</w:t>
      </w:r>
      <w:r w:rsidR="00643DBA" w:rsidRPr="004B7E59">
        <w:rPr>
          <w:rFonts w:ascii="Times New Roman" w:hAnsi="Times New Roman" w:cs="Times New Roman"/>
          <w:sz w:val="24"/>
          <w:szCs w:val="24"/>
          <w:lang w:val="tr-TR"/>
        </w:rPr>
        <w:t>0</w:t>
      </w:r>
      <w:r w:rsidR="00D473E6" w:rsidRPr="004B7E59">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 xml:space="preserve">maddeden </w:t>
      </w:r>
      <w:r w:rsidR="00643DBA" w:rsidRPr="004B7E59">
        <w:rPr>
          <w:rFonts w:ascii="Times New Roman" w:hAnsi="Times New Roman" w:cs="Times New Roman"/>
          <w:sz w:val="24"/>
          <w:szCs w:val="24"/>
          <w:lang w:val="tr-TR"/>
        </w:rPr>
        <w:t>oluşmuş ve</w:t>
      </w:r>
      <w:r w:rsidR="00C87C64" w:rsidRPr="004B7E59">
        <w:rPr>
          <w:rFonts w:ascii="Times New Roman" w:hAnsi="Times New Roman" w:cs="Times New Roman"/>
          <w:sz w:val="24"/>
          <w:szCs w:val="24"/>
          <w:lang w:val="tr-TR"/>
        </w:rPr>
        <w:t xml:space="preserve"> </w:t>
      </w:r>
      <w:r w:rsidR="00460EB7">
        <w:rPr>
          <w:rFonts w:ascii="Times New Roman" w:hAnsi="Times New Roman" w:cs="Times New Roman"/>
          <w:sz w:val="24"/>
          <w:szCs w:val="24"/>
          <w:lang w:val="tr-TR"/>
        </w:rPr>
        <w:t xml:space="preserve"> </w:t>
      </w:r>
      <w:r w:rsidR="003F0370">
        <w:rPr>
          <w:rFonts w:ascii="Times New Roman" w:hAnsi="Times New Roman" w:cs="Times New Roman"/>
          <w:sz w:val="24"/>
          <w:szCs w:val="24"/>
          <w:lang w:val="tr-TR"/>
        </w:rPr>
        <w:t xml:space="preserve"> </w:t>
      </w:r>
      <w:proofErr w:type="gramStart"/>
      <w:r w:rsidR="003F0370">
        <w:rPr>
          <w:rFonts w:ascii="Times New Roman" w:hAnsi="Times New Roman" w:cs="Times New Roman"/>
          <w:sz w:val="24"/>
          <w:szCs w:val="24"/>
          <w:lang w:val="tr-TR"/>
        </w:rPr>
        <w:t xml:space="preserve"> </w:t>
      </w:r>
      <w:r w:rsidR="00460EB7">
        <w:rPr>
          <w:rFonts w:ascii="Times New Roman" w:hAnsi="Times New Roman" w:cs="Times New Roman"/>
          <w:sz w:val="24"/>
          <w:szCs w:val="24"/>
          <w:lang w:val="tr-TR"/>
        </w:rPr>
        <w:t>..</w:t>
      </w:r>
      <w:proofErr w:type="gramEnd"/>
      <w:r w:rsidR="003F0370">
        <w:rPr>
          <w:rFonts w:ascii="Times New Roman" w:hAnsi="Times New Roman" w:cs="Times New Roman"/>
          <w:sz w:val="24"/>
          <w:szCs w:val="24"/>
          <w:lang w:val="tr-TR"/>
        </w:rPr>
        <w:t xml:space="preserve"> </w:t>
      </w:r>
      <w:r w:rsidR="00161844" w:rsidRPr="004B7E59">
        <w:rPr>
          <w:rFonts w:ascii="Times New Roman" w:hAnsi="Times New Roman" w:cs="Times New Roman"/>
          <w:sz w:val="24"/>
          <w:szCs w:val="24"/>
          <w:lang w:val="tr-TR"/>
        </w:rPr>
        <w:t>/</w:t>
      </w:r>
      <w:r w:rsidR="003F0370">
        <w:rPr>
          <w:rFonts w:ascii="Times New Roman" w:hAnsi="Times New Roman" w:cs="Times New Roman"/>
          <w:sz w:val="24"/>
          <w:szCs w:val="24"/>
          <w:lang w:val="tr-TR"/>
        </w:rPr>
        <w:t xml:space="preserve"> </w:t>
      </w:r>
      <w:r w:rsidR="00460EB7">
        <w:rPr>
          <w:rFonts w:ascii="Times New Roman" w:hAnsi="Times New Roman" w:cs="Times New Roman"/>
          <w:sz w:val="24"/>
          <w:szCs w:val="24"/>
          <w:lang w:val="tr-TR"/>
        </w:rPr>
        <w:t>..</w:t>
      </w:r>
      <w:r w:rsidR="0057561C" w:rsidRPr="004B7E59">
        <w:rPr>
          <w:rFonts w:ascii="Times New Roman" w:hAnsi="Times New Roman" w:cs="Times New Roman"/>
          <w:sz w:val="24"/>
          <w:szCs w:val="24"/>
          <w:lang w:val="tr-TR"/>
        </w:rPr>
        <w:t xml:space="preserve"> </w:t>
      </w:r>
      <w:r w:rsidR="00161844" w:rsidRPr="004B7E59">
        <w:rPr>
          <w:rFonts w:ascii="Times New Roman" w:hAnsi="Times New Roman" w:cs="Times New Roman"/>
          <w:sz w:val="24"/>
          <w:szCs w:val="24"/>
          <w:lang w:val="tr-TR"/>
        </w:rPr>
        <w:t>/</w:t>
      </w:r>
      <w:r w:rsidR="00B96BCA" w:rsidRPr="004B7E59">
        <w:rPr>
          <w:rFonts w:ascii="Times New Roman" w:hAnsi="Times New Roman" w:cs="Times New Roman"/>
          <w:sz w:val="24"/>
          <w:szCs w:val="24"/>
          <w:lang w:val="tr-TR"/>
        </w:rPr>
        <w:t>20</w:t>
      </w:r>
      <w:r w:rsidR="005D7842" w:rsidRPr="004B7E59">
        <w:rPr>
          <w:rFonts w:ascii="Times New Roman" w:hAnsi="Times New Roman" w:cs="Times New Roman"/>
          <w:sz w:val="24"/>
          <w:szCs w:val="24"/>
          <w:lang w:val="tr-TR"/>
        </w:rPr>
        <w:t>2</w:t>
      </w:r>
      <w:r w:rsidR="00DF7082">
        <w:rPr>
          <w:rFonts w:ascii="Times New Roman" w:hAnsi="Times New Roman" w:cs="Times New Roman"/>
          <w:sz w:val="24"/>
          <w:szCs w:val="24"/>
          <w:lang w:val="tr-TR"/>
        </w:rPr>
        <w:t>3</w:t>
      </w:r>
      <w:r w:rsidR="00B96BCA" w:rsidRPr="004B7E59">
        <w:rPr>
          <w:rFonts w:ascii="Times New Roman" w:hAnsi="Times New Roman" w:cs="Times New Roman"/>
          <w:sz w:val="24"/>
          <w:szCs w:val="24"/>
          <w:lang w:val="tr-TR"/>
        </w:rPr>
        <w:t xml:space="preserve"> </w:t>
      </w:r>
      <w:r w:rsidR="00C87C64" w:rsidRPr="004B7E59">
        <w:rPr>
          <w:rFonts w:ascii="Times New Roman" w:hAnsi="Times New Roman" w:cs="Times New Roman"/>
          <w:sz w:val="24"/>
          <w:szCs w:val="24"/>
          <w:lang w:val="tr-TR"/>
        </w:rPr>
        <w:t>tarihinde imzalanmış</w:t>
      </w:r>
      <w:r w:rsidR="005D7842" w:rsidRPr="004B7E59">
        <w:rPr>
          <w:rFonts w:ascii="Times New Roman" w:hAnsi="Times New Roman" w:cs="Times New Roman"/>
          <w:sz w:val="24"/>
          <w:szCs w:val="24"/>
          <w:lang w:val="tr-TR"/>
        </w:rPr>
        <w:t>tır.</w:t>
      </w:r>
      <w:r w:rsidR="00C87C64" w:rsidRPr="004B7E59">
        <w:rPr>
          <w:rFonts w:ascii="Times New Roman" w:hAnsi="Times New Roman" w:cs="Times New Roman"/>
          <w:sz w:val="24"/>
          <w:szCs w:val="24"/>
          <w:lang w:val="tr-TR"/>
        </w:rPr>
        <w:t xml:space="preserve"> </w:t>
      </w:r>
    </w:p>
    <w:p w14:paraId="4F253117" w14:textId="77777777" w:rsidR="007A7112" w:rsidRPr="00DB28C3" w:rsidRDefault="007A7112" w:rsidP="00EE55D4">
      <w:pPr>
        <w:tabs>
          <w:tab w:val="left" w:pos="1553"/>
        </w:tabs>
        <w:spacing w:line="278" w:lineRule="auto"/>
        <w:ind w:left="832" w:right="341"/>
        <w:jc w:val="both"/>
        <w:rPr>
          <w:rFonts w:ascii="Times New Roman" w:hAnsi="Times New Roman" w:cs="Times New Roman"/>
          <w:sz w:val="24"/>
          <w:szCs w:val="24"/>
          <w:lang w:val="tr-TR"/>
        </w:rPr>
      </w:pPr>
    </w:p>
    <w:p w14:paraId="1C2B4E13" w14:textId="082584A3" w:rsidR="00DF7082" w:rsidRDefault="00DF7082" w:rsidP="00062D31">
      <w:pPr>
        <w:pStyle w:val="GvdeMetni"/>
        <w:tabs>
          <w:tab w:val="left" w:pos="6592"/>
        </w:tabs>
        <w:spacing w:before="1"/>
        <w:ind w:right="341"/>
        <w:jc w:val="both"/>
        <w:rPr>
          <w:rFonts w:ascii="Times New Roman" w:hAnsi="Times New Roman" w:cs="Times New Roman"/>
          <w:b/>
          <w:sz w:val="24"/>
          <w:szCs w:val="24"/>
          <w:lang w:val="tr-TR"/>
        </w:rPr>
      </w:pPr>
      <w:r>
        <w:rPr>
          <w:rFonts w:ascii="Times New Roman" w:hAnsi="Times New Roman" w:cs="Times New Roman"/>
          <w:b/>
          <w:noProof/>
          <w:sz w:val="24"/>
          <w:szCs w:val="24"/>
          <w:lang w:val="tr-TR"/>
        </w:rPr>
        <mc:AlternateContent>
          <mc:Choice Requires="wps">
            <w:drawing>
              <wp:anchor distT="0" distB="0" distL="114300" distR="114300" simplePos="0" relativeHeight="251661312" behindDoc="0" locked="0" layoutInCell="1" allowOverlap="1" wp14:anchorId="2CDD8E95" wp14:editId="0E51510D">
                <wp:simplePos x="0" y="0"/>
                <wp:positionH relativeFrom="column">
                  <wp:posOffset>3749040</wp:posOffset>
                </wp:positionH>
                <wp:positionV relativeFrom="paragraph">
                  <wp:posOffset>76835</wp:posOffset>
                </wp:positionV>
                <wp:extent cx="2552700" cy="1501140"/>
                <wp:effectExtent l="0" t="0" r="19050" b="22860"/>
                <wp:wrapNone/>
                <wp:docPr id="4" name="Metin Kutusu 4"/>
                <wp:cNvGraphicFramePr/>
                <a:graphic xmlns:a="http://schemas.openxmlformats.org/drawingml/2006/main">
                  <a:graphicData uri="http://schemas.microsoft.com/office/word/2010/wordprocessingShape">
                    <wps:wsp>
                      <wps:cNvSpPr txBox="1"/>
                      <wps:spPr>
                        <a:xfrm>
                          <a:off x="0" y="0"/>
                          <a:ext cx="2552700" cy="1501140"/>
                        </a:xfrm>
                        <a:prstGeom prst="rect">
                          <a:avLst/>
                        </a:prstGeom>
                        <a:solidFill>
                          <a:schemeClr val="lt1"/>
                        </a:solidFill>
                        <a:ln w="6350">
                          <a:solidFill>
                            <a:schemeClr val="bg1"/>
                          </a:solidFill>
                        </a:ln>
                      </wps:spPr>
                      <wps:txbx>
                        <w:txbxContent>
                          <w:p w14:paraId="2EF01119" w14:textId="62DEF3CE" w:rsidR="00DF7082" w:rsidRPr="00DF7082" w:rsidRDefault="00DF7082" w:rsidP="00DF7082">
                            <w:pPr>
                              <w:jc w:val="center"/>
                              <w:rPr>
                                <w:rFonts w:ascii="Times New Roman" w:hAnsi="Times New Roman" w:cs="Times New Roman"/>
                                <w:b/>
                                <w:sz w:val="24"/>
                                <w:szCs w:val="24"/>
                                <w:lang w:val="tr-TR"/>
                              </w:rPr>
                            </w:pPr>
                            <w:r w:rsidRPr="00DF7082">
                              <w:rPr>
                                <w:rFonts w:ascii="Times New Roman" w:hAnsi="Times New Roman" w:cs="Times New Roman"/>
                                <w:b/>
                                <w:sz w:val="24"/>
                                <w:szCs w:val="24"/>
                                <w:lang w:val="tr-TR"/>
                              </w:rPr>
                              <w:t>B</w:t>
                            </w:r>
                            <w:r>
                              <w:rPr>
                                <w:rFonts w:ascii="Times New Roman" w:hAnsi="Times New Roman" w:cs="Times New Roman"/>
                                <w:b/>
                                <w:sz w:val="24"/>
                                <w:szCs w:val="24"/>
                                <w:lang w:val="tr-TR"/>
                              </w:rPr>
                              <w:t>ULUŞ</w:t>
                            </w:r>
                            <w:r w:rsidRPr="00DF7082">
                              <w:rPr>
                                <w:rFonts w:ascii="Times New Roman" w:hAnsi="Times New Roman" w:cs="Times New Roman"/>
                                <w:b/>
                                <w:sz w:val="24"/>
                                <w:szCs w:val="24"/>
                                <w:lang w:val="tr-TR"/>
                              </w:rPr>
                              <w:t xml:space="preserve"> SAHİBİ</w:t>
                            </w:r>
                          </w:p>
                          <w:p w14:paraId="4ACCBA9B" w14:textId="77777777" w:rsidR="00DF7082" w:rsidRPr="00DF7082" w:rsidRDefault="00DF7082" w:rsidP="00DF7082">
                            <w:pPr>
                              <w:jc w:val="center"/>
                              <w:rPr>
                                <w:rFonts w:ascii="Times New Roman" w:hAnsi="Times New Roman" w:cs="Times New Roman"/>
                                <w:b/>
                                <w:sz w:val="24"/>
                                <w:szCs w:val="24"/>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8E95" id="_x0000_t202" coordsize="21600,21600" o:spt="202" path="m,l,21600r21600,l21600,xe">
                <v:stroke joinstyle="miter"/>
                <v:path gradientshapeok="t" o:connecttype="rect"/>
              </v:shapetype>
              <v:shape id="Metin Kutusu 4" o:spid="_x0000_s1026" type="#_x0000_t202" style="position:absolute;left:0;text-align:left;margin-left:295.2pt;margin-top:6.05pt;width:201pt;height:1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bgNQIAAH0EAAAOAAAAZHJzL2Uyb0RvYy54bWysVE1v2zAMvQ/YfxB0X2xnSbsFcYosRYYB&#10;QVsgHXpWZDk2IIuaxMTOfv0oxflo19Owi0yK1CP5SHp61zWa7ZXzNZicZ4OUM2UkFLXZ5vzn8/LT&#10;F848ClMIDUbl/KA8v5t9/DBt7UQNoQJdKMcIxPhJa3NeIdpJknhZqUb4AVhlyFiCawSS6rZJ4URL&#10;6I1Ohml6k7TgCutAKu/p9v5o5LOIX5ZK4mNZeoVM55xyw3i6eG7CmcymYrJ1wla17NMQ/5BFI2pD&#10;Qc9Q9wIF27n6L6imlg48lDiQ0CRQlrVUsQaqJkvfVLOuhFWxFiLH2zNN/v/Byof92j45ht036KiB&#10;gZDW+omny1BPV7omfClTRnai8HCmTXXIJF0Ox+PhbUomSbZsnGbZKBKbXJ5b5/G7goYFIeeO+hLp&#10;EvuVRwpJrieXEM2DrotlrXVUwiyohXZsL6iLGmOS9OKVlzaszfnN53EagV/Z4jRdEDbbdxAITxtK&#10;5FJ8kLDbdD0jGygORJSD4wx5K5c1FbMSHp+Eo6EhAmgR8JGOUgMlA73EWQXu93v3wZ96SVbOWhrC&#10;nPtfO+EUZ/qHoS5/zUZEJcOojMa3Q1LctWVzbTG7ZgHEUEYrZ2UUgz/qk1g6aF5oX+YhKpmEkRQ7&#10;53gSF3hcDdo3qebz6ERzagWuzNrKAB06Elr13L0IZ/t+Io3CA5zGVUzetPXoG14amO8Qyjr2PBB8&#10;ZLXnnWY8jkK/j2GJrvXodflrzP4AAAD//wMAUEsDBBQABgAIAAAAIQAU1SDB3wAAAAoBAAAPAAAA&#10;ZHJzL2Rvd25yZXYueG1sTI/BSsNAEIbvgu+wjODNbhpTSdJsSlBEUEGsXnqbJmMSzM6G7LZN397x&#10;pMeZ/+Ofb4rNbAd1pMn3jg0sFxEo4to1PbcGPj8eb1JQPiA3ODgmA2fysCkvLwrMG3fidzpuQ6uk&#10;hH2OBroQxlxrX3dk0S/cSCzZl5ssBhmnVjcTnqTcDjqOojttsWe50OFI9x3V39uDNfCc7PDhNrzQ&#10;OfD8VlVP6Zj4V2Our+ZqDSrQHP5g+NUXdSjFae8O3Hg1GFhlUSKoBPESlABZFstibyBO0hXostD/&#10;Xyh/AAAA//8DAFBLAQItABQABgAIAAAAIQC2gziS/gAAAOEBAAATAAAAAAAAAAAAAAAAAAAAAABb&#10;Q29udGVudF9UeXBlc10ueG1sUEsBAi0AFAAGAAgAAAAhADj9If/WAAAAlAEAAAsAAAAAAAAAAAAA&#10;AAAALwEAAF9yZWxzLy5yZWxzUEsBAi0AFAAGAAgAAAAhAMo/ZuA1AgAAfQQAAA4AAAAAAAAAAAAA&#10;AAAALgIAAGRycy9lMm9Eb2MueG1sUEsBAi0AFAAGAAgAAAAhABTVIMHfAAAACgEAAA8AAAAAAAAA&#10;AAAAAAAAjwQAAGRycy9kb3ducmV2LnhtbFBLBQYAAAAABAAEAPMAAACbBQAAAAA=&#10;" fillcolor="white [3201]" strokecolor="white [3212]" strokeweight=".5pt">
                <v:textbox>
                  <w:txbxContent>
                    <w:p w14:paraId="2EF01119" w14:textId="62DEF3CE" w:rsidR="00DF7082" w:rsidRPr="00DF7082" w:rsidRDefault="00DF7082" w:rsidP="00DF7082">
                      <w:pPr>
                        <w:jc w:val="center"/>
                        <w:rPr>
                          <w:rFonts w:ascii="Times New Roman" w:hAnsi="Times New Roman" w:cs="Times New Roman"/>
                          <w:b/>
                          <w:sz w:val="24"/>
                          <w:szCs w:val="24"/>
                          <w:lang w:val="tr-TR"/>
                        </w:rPr>
                      </w:pPr>
                      <w:r w:rsidRPr="00DF7082">
                        <w:rPr>
                          <w:rFonts w:ascii="Times New Roman" w:hAnsi="Times New Roman" w:cs="Times New Roman"/>
                          <w:b/>
                          <w:sz w:val="24"/>
                          <w:szCs w:val="24"/>
                          <w:lang w:val="tr-TR"/>
                        </w:rPr>
                        <w:t>B</w:t>
                      </w:r>
                      <w:r>
                        <w:rPr>
                          <w:rFonts w:ascii="Times New Roman" w:hAnsi="Times New Roman" w:cs="Times New Roman"/>
                          <w:b/>
                          <w:sz w:val="24"/>
                          <w:szCs w:val="24"/>
                          <w:lang w:val="tr-TR"/>
                        </w:rPr>
                        <w:t>ULUŞ</w:t>
                      </w:r>
                      <w:r w:rsidRPr="00DF7082">
                        <w:rPr>
                          <w:rFonts w:ascii="Times New Roman" w:hAnsi="Times New Roman" w:cs="Times New Roman"/>
                          <w:b/>
                          <w:sz w:val="24"/>
                          <w:szCs w:val="24"/>
                          <w:lang w:val="tr-TR"/>
                        </w:rPr>
                        <w:t xml:space="preserve"> SAHİBİ</w:t>
                      </w:r>
                    </w:p>
                    <w:p w14:paraId="4ACCBA9B" w14:textId="77777777" w:rsidR="00DF7082" w:rsidRPr="00DF7082" w:rsidRDefault="00DF7082" w:rsidP="00DF7082">
                      <w:pPr>
                        <w:jc w:val="center"/>
                        <w:rPr>
                          <w:rFonts w:ascii="Times New Roman" w:hAnsi="Times New Roman" w:cs="Times New Roman"/>
                          <w:b/>
                          <w:sz w:val="24"/>
                          <w:szCs w:val="24"/>
                          <w:lang w:val="tr-TR"/>
                        </w:rPr>
                      </w:pPr>
                    </w:p>
                  </w:txbxContent>
                </v:textbox>
              </v:shape>
            </w:pict>
          </mc:Fallback>
        </mc:AlternateContent>
      </w:r>
      <w:r>
        <w:rPr>
          <w:rFonts w:ascii="Times New Roman" w:hAnsi="Times New Roman" w:cs="Times New Roman"/>
          <w:b/>
          <w:sz w:val="24"/>
          <w:szCs w:val="24"/>
          <w:lang w:val="tr-TR"/>
        </w:rPr>
        <w:t xml:space="preserve">      </w:t>
      </w:r>
    </w:p>
    <w:p w14:paraId="03F2793E" w14:textId="0523BDD0" w:rsidR="00DF7082" w:rsidRPr="00DB28C3" w:rsidRDefault="00DF7082" w:rsidP="00DF7082">
      <w:pPr>
        <w:pStyle w:val="GvdeMetni"/>
        <w:tabs>
          <w:tab w:val="left" w:pos="6592"/>
        </w:tabs>
        <w:spacing w:before="1"/>
        <w:ind w:right="341"/>
        <w:jc w:val="both"/>
        <w:rPr>
          <w:rFonts w:ascii="Times New Roman" w:hAnsi="Times New Roman" w:cs="Times New Roman"/>
          <w:b/>
          <w:sz w:val="24"/>
          <w:szCs w:val="24"/>
          <w:lang w:val="tr-TR"/>
        </w:rPr>
      </w:pPr>
      <w:r>
        <w:rPr>
          <w:rFonts w:ascii="Times New Roman" w:hAnsi="Times New Roman" w:cs="Times New Roman"/>
          <w:b/>
          <w:noProof/>
          <w:sz w:val="24"/>
          <w:szCs w:val="24"/>
          <w:lang w:val="tr-TR"/>
        </w:rPr>
        <mc:AlternateContent>
          <mc:Choice Requires="wps">
            <w:drawing>
              <wp:anchor distT="0" distB="0" distL="114300" distR="114300" simplePos="0" relativeHeight="251659264" behindDoc="0" locked="0" layoutInCell="1" allowOverlap="1" wp14:anchorId="0A2A333E" wp14:editId="527AA395">
                <wp:simplePos x="0" y="0"/>
                <wp:positionH relativeFrom="column">
                  <wp:posOffset>45720</wp:posOffset>
                </wp:positionH>
                <wp:positionV relativeFrom="paragraph">
                  <wp:posOffset>7620</wp:posOffset>
                </wp:positionV>
                <wp:extent cx="2552700" cy="1501140"/>
                <wp:effectExtent l="0" t="0" r="19050" b="22860"/>
                <wp:wrapNone/>
                <wp:docPr id="2" name="Metin Kutusu 2"/>
                <wp:cNvGraphicFramePr/>
                <a:graphic xmlns:a="http://schemas.openxmlformats.org/drawingml/2006/main">
                  <a:graphicData uri="http://schemas.microsoft.com/office/word/2010/wordprocessingShape">
                    <wps:wsp>
                      <wps:cNvSpPr txBox="1"/>
                      <wps:spPr>
                        <a:xfrm>
                          <a:off x="0" y="0"/>
                          <a:ext cx="2552700" cy="1501140"/>
                        </a:xfrm>
                        <a:prstGeom prst="rect">
                          <a:avLst/>
                        </a:prstGeom>
                        <a:solidFill>
                          <a:schemeClr val="lt1"/>
                        </a:solidFill>
                        <a:ln w="6350">
                          <a:solidFill>
                            <a:schemeClr val="bg1"/>
                          </a:solidFill>
                        </a:ln>
                      </wps:spPr>
                      <wps:txbx>
                        <w:txbxContent>
                          <w:p w14:paraId="04341B26" w14:textId="5DD70FE0" w:rsidR="00DF7082" w:rsidRPr="00DF7082" w:rsidRDefault="00DF7082" w:rsidP="00DF7082">
                            <w:pPr>
                              <w:jc w:val="center"/>
                              <w:rPr>
                                <w:rFonts w:ascii="Times New Roman" w:hAnsi="Times New Roman" w:cs="Times New Roman"/>
                                <w:b/>
                                <w:sz w:val="24"/>
                                <w:szCs w:val="24"/>
                                <w:lang w:val="tr-TR"/>
                              </w:rPr>
                            </w:pPr>
                            <w:r w:rsidRPr="00DF7082">
                              <w:rPr>
                                <w:rFonts w:ascii="Times New Roman" w:hAnsi="Times New Roman" w:cs="Times New Roman"/>
                                <w:b/>
                                <w:sz w:val="24"/>
                                <w:szCs w:val="24"/>
                                <w:lang w:val="tr-TR"/>
                              </w:rPr>
                              <w:t>BAŞVURU SAHİBİ</w:t>
                            </w:r>
                          </w:p>
                          <w:p w14:paraId="1E88E33D" w14:textId="04824CFE" w:rsidR="00DF7082" w:rsidRPr="00DF7082" w:rsidRDefault="00DF7082" w:rsidP="00DF7082">
                            <w:pPr>
                              <w:jc w:val="center"/>
                              <w:rPr>
                                <w:rFonts w:ascii="Times New Roman" w:hAnsi="Times New Roman" w:cs="Times New Roman"/>
                                <w:b/>
                                <w:sz w:val="24"/>
                                <w:szCs w:val="24"/>
                                <w:lang w:val="tr-TR"/>
                              </w:rPr>
                            </w:pPr>
                          </w:p>
                          <w:p w14:paraId="15D057BC" w14:textId="588196CB" w:rsidR="00DF7082" w:rsidRPr="00DF7082" w:rsidRDefault="00DF7082" w:rsidP="00DF7082">
                            <w:pPr>
                              <w:jc w:val="center"/>
                              <w:rPr>
                                <w:rFonts w:ascii="Times New Roman" w:hAnsi="Times New Roman" w:cs="Times New Roman"/>
                                <w:b/>
                                <w:sz w:val="24"/>
                                <w:szCs w:val="24"/>
                                <w:lang w:val="tr-TR"/>
                              </w:rPr>
                            </w:pPr>
                            <w:r w:rsidRPr="00DF7082">
                              <w:rPr>
                                <w:rFonts w:ascii="Times New Roman" w:hAnsi="Times New Roman" w:cs="Times New Roman"/>
                                <w:b/>
                                <w:sz w:val="24"/>
                                <w:szCs w:val="24"/>
                                <w:lang w:val="tr-TR"/>
                              </w:rPr>
                              <w:t>Ankara Medipol Üniversitesi</w:t>
                            </w:r>
                          </w:p>
                          <w:p w14:paraId="7E82DE55" w14:textId="7D9854FE" w:rsidR="00DF7082" w:rsidRPr="00DF7082" w:rsidRDefault="00DF7082" w:rsidP="00DF7082">
                            <w:pPr>
                              <w:jc w:val="center"/>
                              <w:rPr>
                                <w:rFonts w:ascii="Times New Roman" w:hAnsi="Times New Roman" w:cs="Times New Roman"/>
                                <w:b/>
                                <w:sz w:val="24"/>
                                <w:szCs w:val="24"/>
                                <w:lang w:val="tr-TR"/>
                              </w:rPr>
                            </w:pPr>
                          </w:p>
                          <w:p w14:paraId="580186B0" w14:textId="42D719E9" w:rsidR="00DF7082" w:rsidRPr="00DF7082" w:rsidRDefault="00DF7082" w:rsidP="00DF7082">
                            <w:pPr>
                              <w:jc w:val="center"/>
                              <w:rPr>
                                <w:rFonts w:ascii="Times New Roman" w:hAnsi="Times New Roman" w:cs="Times New Roman"/>
                                <w:b/>
                                <w:sz w:val="24"/>
                                <w:szCs w:val="24"/>
                                <w:lang w:val="tr-TR"/>
                              </w:rPr>
                            </w:pPr>
                            <w:r w:rsidRPr="00DF7082">
                              <w:rPr>
                                <w:rFonts w:ascii="Times New Roman" w:hAnsi="Times New Roman" w:cs="Times New Roman"/>
                                <w:b/>
                                <w:sz w:val="24"/>
                                <w:szCs w:val="24"/>
                                <w:lang w:val="tr-TR"/>
                              </w:rPr>
                              <w:t>Prof. Dr. Ahmet Zeki ŞENGİL</w:t>
                            </w:r>
                          </w:p>
                          <w:p w14:paraId="5109E3F9" w14:textId="5084205A" w:rsidR="00DF7082" w:rsidRPr="00DF7082" w:rsidRDefault="00DF7082" w:rsidP="00DF7082">
                            <w:pPr>
                              <w:jc w:val="center"/>
                              <w:rPr>
                                <w:rFonts w:ascii="Times New Roman" w:hAnsi="Times New Roman" w:cs="Times New Roman"/>
                                <w:b/>
                                <w:sz w:val="24"/>
                                <w:szCs w:val="24"/>
                                <w:lang w:val="tr-TR"/>
                              </w:rPr>
                            </w:pPr>
                            <w:r w:rsidRPr="00DF7082">
                              <w:rPr>
                                <w:rFonts w:ascii="Times New Roman" w:hAnsi="Times New Roman" w:cs="Times New Roman"/>
                                <w:b/>
                                <w:sz w:val="24"/>
                                <w:szCs w:val="24"/>
                                <w:lang w:val="tr-TR"/>
                              </w:rPr>
                              <w:t>Rektör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A333E" id="Metin Kutusu 2" o:spid="_x0000_s1027" type="#_x0000_t202" style="position:absolute;left:0;text-align:left;margin-left:3.6pt;margin-top:.6pt;width:201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zrNwIAAIQEAAAOAAAAZHJzL2Uyb0RvYy54bWysVE1v2zAMvQ/YfxB0X2xnSbsZcYosRYYB&#10;QVsgHXpWZCkWIIuapMTOfv0o5bNdT8MuMilSj+Qj6cld32qyE84rMBUtBjklwnColdlU9Ofz4tMX&#10;SnxgpmYajKjoXnh6N/34YdLZUgyhAV0LRxDE+LKzFW1CsGWWed6IlvkBWGHQKMG1LKDqNlntWIfo&#10;rc6GeX6TdeBq64AL7/H2/mCk04QvpeDhUUovAtEVxdxCOl061/HMphNWbhyzjeLHNNg/ZNEyZTDo&#10;GeqeBUa2Tv0F1SruwIMMAw5tBlIqLlINWE2Rv6lm1TArUi1Ijrdnmvz/g+UPu5V9ciT036DHBkZC&#10;OutLj5exnl66Nn4xU4J2pHB/pk30gXC8HI7Hw9scTRxtxTgvilEiNrs8t86H7wJaEoWKOuxLoovt&#10;lj5gSHQ9ucRoHrSqF0rrpMRZEHPtyI5hF3VISeKLV17akK6iN5/HeQJ+ZUvTdEFYb95BQDxtMJFL&#10;8VEK/bonqr4iZg31HvlycBglb/lCYU1L5sMTczg7yAPuQ3jEQ2rAnOAoUdKA+/3effTHlqKVkg5n&#10;saL+15Y5QYn+YbDZX4sRMkpCUkbj2yEq7tqyvraYbTsHJKrAzbM8idE/6JMoHbQvuDazGBVNzHCM&#10;XdFwEufhsCG4dlzMZskJx9WysDQryyN0bEzs2HP/wpw9tjXgRDzAaWpZ+aa7B9/40sBsG0Cq1PrI&#10;84HVI/046mkijmsZd+laT16Xn8f0DwAAAP//AwBQSwMEFAAGAAgAAAAhAG7zZJXcAAAABwEAAA8A&#10;AABkcnMvZG93bnJldi54bWxMjs1Lw0AQxe+C/8Mygje7MQ39iNmUoIiggli99DbNjkkwOxuy2zb9&#10;7x1PepqP93jvV2wm16sjjaHzbOB2loAirr3tuDHw+fF4swIVIrLF3jMZOFOATXl5UWBu/Ynf6biN&#10;jZIQDjkaaGMccq1D3ZLDMPMDsWhffnQY5RwbbUc8SbjrdZokC+2wY2locaD7lurv7cEZeM52+DCP&#10;L3SOPL1V1dNqyMKrMddXU3UHKtIU/8zwiy/oUArT3h/YBtUbWKZilLcMUbNkLcveQDpfLkCXhf7P&#10;X/4AAAD//wMAUEsBAi0AFAAGAAgAAAAhALaDOJL+AAAA4QEAABMAAAAAAAAAAAAAAAAAAAAAAFtD&#10;b250ZW50X1R5cGVzXS54bWxQSwECLQAUAAYACAAAACEAOP0h/9YAAACUAQAACwAAAAAAAAAAAAAA&#10;AAAvAQAAX3JlbHMvLnJlbHNQSwECLQAUAAYACAAAACEAlur86zcCAACEBAAADgAAAAAAAAAAAAAA&#10;AAAuAgAAZHJzL2Uyb0RvYy54bWxQSwECLQAUAAYACAAAACEAbvNkldwAAAAHAQAADwAAAAAAAAAA&#10;AAAAAACRBAAAZHJzL2Rvd25yZXYueG1sUEsFBgAAAAAEAAQA8wAAAJoFAAAAAA==&#10;" fillcolor="white [3201]" strokecolor="white [3212]" strokeweight=".5pt">
                <v:textbox>
                  <w:txbxContent>
                    <w:p w14:paraId="04341B26" w14:textId="5DD70FE0" w:rsidR="00DF7082" w:rsidRPr="00DF7082" w:rsidRDefault="00DF7082" w:rsidP="00DF7082">
                      <w:pPr>
                        <w:jc w:val="center"/>
                        <w:rPr>
                          <w:rFonts w:ascii="Times New Roman" w:hAnsi="Times New Roman" w:cs="Times New Roman"/>
                          <w:b/>
                          <w:sz w:val="24"/>
                          <w:szCs w:val="24"/>
                          <w:lang w:val="tr-TR"/>
                        </w:rPr>
                      </w:pPr>
                      <w:r w:rsidRPr="00DF7082">
                        <w:rPr>
                          <w:rFonts w:ascii="Times New Roman" w:hAnsi="Times New Roman" w:cs="Times New Roman"/>
                          <w:b/>
                          <w:sz w:val="24"/>
                          <w:szCs w:val="24"/>
                          <w:lang w:val="tr-TR"/>
                        </w:rPr>
                        <w:t>BAŞVURU SAHİBİ</w:t>
                      </w:r>
                    </w:p>
                    <w:p w14:paraId="1E88E33D" w14:textId="04824CFE" w:rsidR="00DF7082" w:rsidRPr="00DF7082" w:rsidRDefault="00DF7082" w:rsidP="00DF7082">
                      <w:pPr>
                        <w:jc w:val="center"/>
                        <w:rPr>
                          <w:rFonts w:ascii="Times New Roman" w:hAnsi="Times New Roman" w:cs="Times New Roman"/>
                          <w:b/>
                          <w:sz w:val="24"/>
                          <w:szCs w:val="24"/>
                          <w:lang w:val="tr-TR"/>
                        </w:rPr>
                      </w:pPr>
                    </w:p>
                    <w:p w14:paraId="15D057BC" w14:textId="588196CB" w:rsidR="00DF7082" w:rsidRPr="00DF7082" w:rsidRDefault="00DF7082" w:rsidP="00DF7082">
                      <w:pPr>
                        <w:jc w:val="center"/>
                        <w:rPr>
                          <w:rFonts w:ascii="Times New Roman" w:hAnsi="Times New Roman" w:cs="Times New Roman"/>
                          <w:b/>
                          <w:sz w:val="24"/>
                          <w:szCs w:val="24"/>
                          <w:lang w:val="tr-TR"/>
                        </w:rPr>
                      </w:pPr>
                      <w:r w:rsidRPr="00DF7082">
                        <w:rPr>
                          <w:rFonts w:ascii="Times New Roman" w:hAnsi="Times New Roman" w:cs="Times New Roman"/>
                          <w:b/>
                          <w:sz w:val="24"/>
                          <w:szCs w:val="24"/>
                          <w:lang w:val="tr-TR"/>
                        </w:rPr>
                        <w:t>Ankara Medipol Üniversitesi</w:t>
                      </w:r>
                    </w:p>
                    <w:p w14:paraId="7E82DE55" w14:textId="7D9854FE" w:rsidR="00DF7082" w:rsidRPr="00DF7082" w:rsidRDefault="00DF7082" w:rsidP="00DF7082">
                      <w:pPr>
                        <w:jc w:val="center"/>
                        <w:rPr>
                          <w:rFonts w:ascii="Times New Roman" w:hAnsi="Times New Roman" w:cs="Times New Roman"/>
                          <w:b/>
                          <w:sz w:val="24"/>
                          <w:szCs w:val="24"/>
                          <w:lang w:val="tr-TR"/>
                        </w:rPr>
                      </w:pPr>
                    </w:p>
                    <w:p w14:paraId="580186B0" w14:textId="42D719E9" w:rsidR="00DF7082" w:rsidRPr="00DF7082" w:rsidRDefault="00DF7082" w:rsidP="00DF7082">
                      <w:pPr>
                        <w:jc w:val="center"/>
                        <w:rPr>
                          <w:rFonts w:ascii="Times New Roman" w:hAnsi="Times New Roman" w:cs="Times New Roman"/>
                          <w:b/>
                          <w:sz w:val="24"/>
                          <w:szCs w:val="24"/>
                          <w:lang w:val="tr-TR"/>
                        </w:rPr>
                      </w:pPr>
                      <w:r w:rsidRPr="00DF7082">
                        <w:rPr>
                          <w:rFonts w:ascii="Times New Roman" w:hAnsi="Times New Roman" w:cs="Times New Roman"/>
                          <w:b/>
                          <w:sz w:val="24"/>
                          <w:szCs w:val="24"/>
                          <w:lang w:val="tr-TR"/>
                        </w:rPr>
                        <w:t>Prof. Dr. Ahmet Zeki ŞENGİL</w:t>
                      </w:r>
                    </w:p>
                    <w:p w14:paraId="5109E3F9" w14:textId="5084205A" w:rsidR="00DF7082" w:rsidRPr="00DF7082" w:rsidRDefault="00DF7082" w:rsidP="00DF7082">
                      <w:pPr>
                        <w:jc w:val="center"/>
                        <w:rPr>
                          <w:rFonts w:ascii="Times New Roman" w:hAnsi="Times New Roman" w:cs="Times New Roman"/>
                          <w:b/>
                          <w:sz w:val="24"/>
                          <w:szCs w:val="24"/>
                          <w:lang w:val="tr-TR"/>
                        </w:rPr>
                      </w:pPr>
                      <w:r w:rsidRPr="00DF7082">
                        <w:rPr>
                          <w:rFonts w:ascii="Times New Roman" w:hAnsi="Times New Roman" w:cs="Times New Roman"/>
                          <w:b/>
                          <w:sz w:val="24"/>
                          <w:szCs w:val="24"/>
                          <w:lang w:val="tr-TR"/>
                        </w:rPr>
                        <w:t>Rektör V.</w:t>
                      </w:r>
                    </w:p>
                  </w:txbxContent>
                </v:textbox>
              </v:shape>
            </w:pict>
          </mc:Fallback>
        </mc:AlternateContent>
      </w:r>
      <w:r>
        <w:rPr>
          <w:rFonts w:ascii="Times New Roman" w:hAnsi="Times New Roman" w:cs="Times New Roman"/>
          <w:b/>
          <w:sz w:val="24"/>
          <w:szCs w:val="24"/>
          <w:lang w:val="tr-TR"/>
        </w:rPr>
        <w:t xml:space="preserve">       </w:t>
      </w:r>
    </w:p>
    <w:p w14:paraId="2B9F54A3" w14:textId="75E5B389" w:rsidR="00F04A89" w:rsidRPr="00DB28C3" w:rsidRDefault="00F04A89" w:rsidP="00E16205">
      <w:pPr>
        <w:pStyle w:val="GvdeMetni"/>
        <w:spacing w:before="1"/>
        <w:rPr>
          <w:rFonts w:ascii="Times New Roman" w:hAnsi="Times New Roman" w:cs="Times New Roman"/>
          <w:b/>
          <w:sz w:val="24"/>
          <w:szCs w:val="24"/>
          <w:lang w:val="tr-TR"/>
        </w:rPr>
      </w:pPr>
    </w:p>
    <w:sectPr w:rsidR="00F04A89" w:rsidRPr="00DB28C3" w:rsidSect="00B35AD7">
      <w:headerReference w:type="default" r:id="rId7"/>
      <w:footerReference w:type="default" r:id="rId8"/>
      <w:type w:val="continuous"/>
      <w:pgSz w:w="11900" w:h="16840" w:code="9"/>
      <w:pgMar w:top="1560" w:right="900" w:bottom="900" w:left="1020" w:header="612" w:footer="7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9F35" w14:textId="77777777" w:rsidR="00AB576C" w:rsidRDefault="00AB576C">
      <w:r>
        <w:separator/>
      </w:r>
    </w:p>
  </w:endnote>
  <w:endnote w:type="continuationSeparator" w:id="0">
    <w:p w14:paraId="27027EC9" w14:textId="77777777" w:rsidR="00AB576C" w:rsidRDefault="00AB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052443"/>
      <w:docPartObj>
        <w:docPartGallery w:val="Page Numbers (Bottom of Page)"/>
        <w:docPartUnique/>
      </w:docPartObj>
    </w:sdtPr>
    <w:sdtEndPr/>
    <w:sdtContent>
      <w:sdt>
        <w:sdtPr>
          <w:id w:val="-1769616900"/>
          <w:docPartObj>
            <w:docPartGallery w:val="Page Numbers (Top of Page)"/>
            <w:docPartUnique/>
          </w:docPartObj>
        </w:sdtPr>
        <w:sdtEndPr/>
        <w:sdtContent>
          <w:p w14:paraId="621625A5" w14:textId="07AFAC48" w:rsidR="00F22BBA" w:rsidRDefault="00F22BBA">
            <w:pPr>
              <w:pStyle w:val="AltBilgi"/>
              <w:jc w:val="right"/>
            </w:pPr>
            <w:r>
              <w:rPr>
                <w:lang w:val="tr-TR"/>
              </w:rPr>
              <w:t xml:space="preserve">Sayfa </w:t>
            </w:r>
            <w:r>
              <w:rPr>
                <w:b/>
                <w:bCs/>
                <w:sz w:val="24"/>
                <w:szCs w:val="24"/>
              </w:rPr>
              <w:fldChar w:fldCharType="begin"/>
            </w:r>
            <w:r>
              <w:rPr>
                <w:b/>
                <w:bCs/>
              </w:rPr>
              <w:instrText>PAGE</w:instrText>
            </w:r>
            <w:r>
              <w:rPr>
                <w:b/>
                <w:bCs/>
                <w:sz w:val="24"/>
                <w:szCs w:val="24"/>
              </w:rPr>
              <w:fldChar w:fldCharType="separate"/>
            </w:r>
            <w:r>
              <w:rPr>
                <w:b/>
                <w:bCs/>
                <w:lang w:val="tr-TR"/>
              </w:rPr>
              <w:t>2</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Pr>
                <w:b/>
                <w:bCs/>
                <w:lang w:val="tr-TR"/>
              </w:rPr>
              <w:t>2</w:t>
            </w:r>
            <w:r>
              <w:rPr>
                <w:b/>
                <w:bCs/>
                <w:sz w:val="24"/>
                <w:szCs w:val="24"/>
              </w:rPr>
              <w:fldChar w:fldCharType="end"/>
            </w:r>
          </w:p>
        </w:sdtContent>
      </w:sdt>
    </w:sdtContent>
  </w:sdt>
  <w:p w14:paraId="1403798D" w14:textId="0DA7312C" w:rsidR="00943B4F" w:rsidRDefault="00943B4F">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37F5" w14:textId="77777777" w:rsidR="00AB576C" w:rsidRDefault="00AB576C">
      <w:r>
        <w:separator/>
      </w:r>
    </w:p>
  </w:footnote>
  <w:footnote w:type="continuationSeparator" w:id="0">
    <w:p w14:paraId="6266D139" w14:textId="77777777" w:rsidR="00AB576C" w:rsidRDefault="00AB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5EA7" w14:textId="77777777" w:rsidR="000D5841" w:rsidRDefault="000D5841">
    <w:pPr>
      <w:pStyle w:val="GvdeMetni"/>
      <w:spacing w:line="14" w:lineRule="auto"/>
      <w:rPr>
        <w:sz w:val="20"/>
      </w:rPr>
    </w:pPr>
  </w:p>
  <w:p w14:paraId="60C2E3CE" w14:textId="77777777" w:rsidR="000D5841" w:rsidRDefault="000D5841">
    <w:pPr>
      <w:pStyle w:val="GvdeMetni"/>
      <w:spacing w:line="14" w:lineRule="auto"/>
      <w:rPr>
        <w:sz w:val="20"/>
      </w:rPr>
    </w:pPr>
  </w:p>
  <w:p w14:paraId="2F330EAD" w14:textId="77777777" w:rsidR="000D5841" w:rsidRDefault="000D5841">
    <w:pPr>
      <w:pStyle w:val="GvdeMetni"/>
      <w:spacing w:line="14" w:lineRule="auto"/>
      <w:rPr>
        <w:sz w:val="20"/>
      </w:rPr>
    </w:pPr>
  </w:p>
  <w:p w14:paraId="69E53670" w14:textId="77777777" w:rsidR="000D5841" w:rsidRDefault="000D5841">
    <w:pPr>
      <w:pStyle w:val="GvdeMetni"/>
      <w:spacing w:line="14" w:lineRule="auto"/>
      <w:rPr>
        <w:sz w:val="20"/>
      </w:rPr>
    </w:pPr>
  </w:p>
  <w:p w14:paraId="064CE41C" w14:textId="77777777" w:rsidR="000D5841" w:rsidRDefault="000D5841">
    <w:pPr>
      <w:pStyle w:val="GvdeMetni"/>
      <w:spacing w:line="14" w:lineRule="auto"/>
      <w:rPr>
        <w:sz w:val="20"/>
      </w:rPr>
    </w:pPr>
  </w:p>
  <w:p w14:paraId="467555E8" w14:textId="77777777" w:rsidR="000D5841" w:rsidRDefault="000D5841">
    <w:pPr>
      <w:pStyle w:val="GvdeMetni"/>
      <w:spacing w:line="14" w:lineRule="auto"/>
      <w:rPr>
        <w:sz w:val="20"/>
      </w:rPr>
    </w:pPr>
  </w:p>
  <w:p w14:paraId="6898E69B" w14:textId="77777777" w:rsidR="000D5841" w:rsidRDefault="000D5841">
    <w:pPr>
      <w:pStyle w:val="GvdeMetni"/>
      <w:spacing w:line="14" w:lineRule="auto"/>
      <w:rPr>
        <w:sz w:val="20"/>
      </w:rPr>
    </w:pPr>
  </w:p>
  <w:p w14:paraId="70F73B55" w14:textId="77777777" w:rsidR="000D5841" w:rsidRDefault="000D5841">
    <w:pPr>
      <w:pStyle w:val="GvdeMetni"/>
      <w:spacing w:line="14" w:lineRule="auto"/>
      <w:rPr>
        <w:sz w:val="20"/>
      </w:rPr>
    </w:pPr>
  </w:p>
  <w:p w14:paraId="0101CBF4" w14:textId="77777777" w:rsidR="000D5841" w:rsidRDefault="000D5841">
    <w:pPr>
      <w:pStyle w:val="GvdeMetni"/>
      <w:spacing w:line="14" w:lineRule="auto"/>
      <w:rPr>
        <w:sz w:val="20"/>
      </w:rPr>
    </w:pPr>
  </w:p>
  <w:p w14:paraId="5BEC6360" w14:textId="77777777" w:rsidR="000D5841" w:rsidRDefault="000D5841">
    <w:pPr>
      <w:pStyle w:val="GvdeMetni"/>
      <w:spacing w:line="14" w:lineRule="auto"/>
      <w:rPr>
        <w:sz w:val="20"/>
      </w:rPr>
    </w:pPr>
  </w:p>
  <w:p w14:paraId="0FD92BCF" w14:textId="77777777" w:rsidR="000D5841" w:rsidRDefault="000D5841">
    <w:pPr>
      <w:pStyle w:val="GvdeMetni"/>
      <w:spacing w:line="14" w:lineRule="auto"/>
      <w:rPr>
        <w:sz w:val="20"/>
      </w:rPr>
    </w:pPr>
  </w:p>
  <w:p w14:paraId="52389DEA" w14:textId="77777777" w:rsidR="000D5841" w:rsidRDefault="000D5841">
    <w:pPr>
      <w:pStyle w:val="GvdeMetni"/>
      <w:spacing w:line="14" w:lineRule="auto"/>
      <w:rPr>
        <w:sz w:val="20"/>
      </w:rPr>
    </w:pPr>
  </w:p>
  <w:p w14:paraId="195C7316" w14:textId="77777777" w:rsidR="000D5841" w:rsidRDefault="000D5841">
    <w:pPr>
      <w:pStyle w:val="GvdeMetni"/>
      <w:spacing w:line="14" w:lineRule="auto"/>
      <w:rPr>
        <w:sz w:val="20"/>
      </w:rPr>
    </w:pPr>
  </w:p>
  <w:p w14:paraId="4B9B4958" w14:textId="77777777" w:rsidR="000D5841" w:rsidRDefault="000D5841">
    <w:pPr>
      <w:pStyle w:val="GvdeMetni"/>
      <w:spacing w:line="14" w:lineRule="auto"/>
      <w:rPr>
        <w:sz w:val="20"/>
      </w:rPr>
    </w:pPr>
  </w:p>
  <w:p w14:paraId="4CCACA36" w14:textId="77777777" w:rsidR="000D5841" w:rsidRDefault="000D5841">
    <w:pPr>
      <w:pStyle w:val="GvdeMetni"/>
      <w:spacing w:line="14" w:lineRule="auto"/>
      <w:rPr>
        <w:sz w:val="20"/>
      </w:rPr>
    </w:pPr>
  </w:p>
  <w:p w14:paraId="46FFB3FC" w14:textId="77777777" w:rsidR="000D5841" w:rsidRDefault="000D5841">
    <w:pPr>
      <w:pStyle w:val="GvdeMetni"/>
      <w:spacing w:line="14" w:lineRule="auto"/>
      <w:rPr>
        <w:sz w:val="20"/>
      </w:rPr>
    </w:pPr>
  </w:p>
  <w:p w14:paraId="12E53992" w14:textId="77777777" w:rsidR="000D5841" w:rsidRDefault="000D5841">
    <w:pPr>
      <w:pStyle w:val="GvdeMetni"/>
      <w:spacing w:line="14" w:lineRule="auto"/>
      <w:rPr>
        <w:sz w:val="20"/>
      </w:rPr>
    </w:pPr>
  </w:p>
  <w:p w14:paraId="3243CCC7" w14:textId="77777777" w:rsidR="000D5841" w:rsidRDefault="000D5841">
    <w:pPr>
      <w:pStyle w:val="GvdeMetni"/>
      <w:spacing w:line="14" w:lineRule="auto"/>
      <w:rPr>
        <w:sz w:val="20"/>
      </w:rPr>
    </w:pPr>
  </w:p>
  <w:p w14:paraId="1BA46679" w14:textId="7EDE53DA" w:rsidR="000D5841" w:rsidRDefault="000D5841">
    <w:pPr>
      <w:pStyle w:val="GvdeMetni"/>
      <w:spacing w:line="14" w:lineRule="auto"/>
      <w:rPr>
        <w:sz w:val="20"/>
      </w:rPr>
    </w:pPr>
    <w:r>
      <w:rPr>
        <w:noProof/>
        <w:sz w:val="20"/>
      </w:rPr>
      <w:drawing>
        <wp:anchor distT="0" distB="0" distL="114300" distR="114300" simplePos="0" relativeHeight="503308368" behindDoc="0" locked="0" layoutInCell="1" allowOverlap="1" wp14:anchorId="2185736D" wp14:editId="7821A802">
          <wp:simplePos x="0" y="0"/>
          <wp:positionH relativeFrom="column">
            <wp:posOffset>0</wp:posOffset>
          </wp:positionH>
          <wp:positionV relativeFrom="paragraph">
            <wp:posOffset>-137795</wp:posOffset>
          </wp:positionV>
          <wp:extent cx="1503313" cy="548640"/>
          <wp:effectExtent l="0" t="0" r="1905"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503313" cy="548640"/>
                  </a:xfrm>
                  <a:prstGeom prst="rect">
                    <a:avLst/>
                  </a:prstGeom>
                </pic:spPr>
              </pic:pic>
            </a:graphicData>
          </a:graphic>
        </wp:anchor>
      </w:drawing>
    </w:r>
  </w:p>
  <w:p w14:paraId="3C7066EA" w14:textId="77777777" w:rsidR="000D5841" w:rsidRDefault="000D5841">
    <w:pPr>
      <w:pStyle w:val="GvdeMetni"/>
      <w:spacing w:line="14" w:lineRule="auto"/>
      <w:rPr>
        <w:sz w:val="20"/>
      </w:rPr>
    </w:pPr>
  </w:p>
  <w:p w14:paraId="2274E7C8" w14:textId="77777777" w:rsidR="000D5841" w:rsidRDefault="000D5841">
    <w:pPr>
      <w:pStyle w:val="GvdeMetni"/>
      <w:spacing w:line="14" w:lineRule="auto"/>
      <w:rPr>
        <w:sz w:val="20"/>
      </w:rPr>
    </w:pPr>
  </w:p>
  <w:p w14:paraId="06BEEA63" w14:textId="77777777" w:rsidR="000D5841" w:rsidRDefault="000D5841">
    <w:pPr>
      <w:pStyle w:val="GvdeMetni"/>
      <w:spacing w:line="14" w:lineRule="auto"/>
      <w:rPr>
        <w:sz w:val="20"/>
      </w:rPr>
    </w:pPr>
  </w:p>
  <w:p w14:paraId="5E4D4908" w14:textId="77777777" w:rsidR="000D5841" w:rsidRDefault="000D5841">
    <w:pPr>
      <w:pStyle w:val="GvdeMetni"/>
      <w:spacing w:line="14" w:lineRule="auto"/>
      <w:rPr>
        <w:sz w:val="20"/>
      </w:rPr>
    </w:pPr>
  </w:p>
  <w:p w14:paraId="19C6AE36" w14:textId="77777777" w:rsidR="000D5841" w:rsidRDefault="000D5841">
    <w:pPr>
      <w:pStyle w:val="GvdeMetni"/>
      <w:spacing w:line="14" w:lineRule="auto"/>
      <w:rPr>
        <w:sz w:val="20"/>
      </w:rPr>
    </w:pPr>
  </w:p>
  <w:p w14:paraId="4699375B" w14:textId="77777777" w:rsidR="000D5841" w:rsidRDefault="000D5841">
    <w:pPr>
      <w:pStyle w:val="GvdeMetni"/>
      <w:spacing w:line="14" w:lineRule="auto"/>
      <w:rPr>
        <w:sz w:val="20"/>
      </w:rPr>
    </w:pPr>
  </w:p>
  <w:p w14:paraId="753A99F3" w14:textId="77777777" w:rsidR="000D5841" w:rsidRDefault="000D5841">
    <w:pPr>
      <w:pStyle w:val="GvdeMetni"/>
      <w:spacing w:line="14" w:lineRule="auto"/>
      <w:rPr>
        <w:sz w:val="20"/>
      </w:rPr>
    </w:pPr>
  </w:p>
  <w:p w14:paraId="46FF60D8" w14:textId="77777777" w:rsidR="000D5841" w:rsidRDefault="000D5841">
    <w:pPr>
      <w:pStyle w:val="GvdeMetni"/>
      <w:spacing w:line="14" w:lineRule="auto"/>
      <w:rPr>
        <w:sz w:val="20"/>
      </w:rPr>
    </w:pPr>
  </w:p>
  <w:p w14:paraId="1957FEF3" w14:textId="77777777" w:rsidR="000D5841" w:rsidRDefault="000D5841">
    <w:pPr>
      <w:pStyle w:val="GvdeMetni"/>
      <w:spacing w:line="14" w:lineRule="auto"/>
      <w:rPr>
        <w:sz w:val="20"/>
      </w:rPr>
    </w:pPr>
  </w:p>
  <w:p w14:paraId="298EDF60" w14:textId="77777777" w:rsidR="000D5841" w:rsidRDefault="000D5841">
    <w:pPr>
      <w:pStyle w:val="GvdeMetni"/>
      <w:spacing w:line="14" w:lineRule="auto"/>
      <w:rPr>
        <w:sz w:val="20"/>
      </w:rPr>
    </w:pPr>
  </w:p>
  <w:p w14:paraId="799A5A1C" w14:textId="77777777" w:rsidR="000D5841" w:rsidRDefault="000D5841">
    <w:pPr>
      <w:pStyle w:val="GvdeMetni"/>
      <w:spacing w:line="14" w:lineRule="auto"/>
      <w:rPr>
        <w:sz w:val="20"/>
      </w:rPr>
    </w:pPr>
  </w:p>
  <w:p w14:paraId="10CDFB0B" w14:textId="77777777" w:rsidR="000D5841" w:rsidRDefault="000D5841">
    <w:pPr>
      <w:pStyle w:val="GvdeMetni"/>
      <w:spacing w:line="14" w:lineRule="auto"/>
      <w:rPr>
        <w:sz w:val="20"/>
      </w:rPr>
    </w:pPr>
  </w:p>
  <w:p w14:paraId="1B96E47B" w14:textId="77777777" w:rsidR="000D5841" w:rsidRDefault="000D5841">
    <w:pPr>
      <w:pStyle w:val="GvdeMetni"/>
      <w:spacing w:line="14" w:lineRule="auto"/>
      <w:rPr>
        <w:sz w:val="20"/>
      </w:rPr>
    </w:pPr>
  </w:p>
  <w:p w14:paraId="44998242" w14:textId="77777777" w:rsidR="000D5841" w:rsidRDefault="000D5841">
    <w:pPr>
      <w:pStyle w:val="GvdeMetni"/>
      <w:spacing w:line="14" w:lineRule="auto"/>
      <w:rPr>
        <w:sz w:val="20"/>
      </w:rPr>
    </w:pPr>
  </w:p>
  <w:p w14:paraId="0325F148" w14:textId="77777777" w:rsidR="000D5841" w:rsidRDefault="000D5841">
    <w:pPr>
      <w:pStyle w:val="GvdeMetni"/>
      <w:spacing w:line="14" w:lineRule="auto"/>
      <w:rPr>
        <w:sz w:val="20"/>
      </w:rPr>
    </w:pPr>
  </w:p>
  <w:p w14:paraId="39829F92" w14:textId="77777777" w:rsidR="000D5841" w:rsidRDefault="000D5841">
    <w:pPr>
      <w:pStyle w:val="GvdeMetni"/>
      <w:spacing w:line="14" w:lineRule="auto"/>
      <w:rPr>
        <w:sz w:val="20"/>
      </w:rPr>
    </w:pPr>
  </w:p>
  <w:p w14:paraId="55124127" w14:textId="77777777" w:rsidR="000D5841" w:rsidRDefault="000D5841">
    <w:pPr>
      <w:pStyle w:val="GvdeMetni"/>
      <w:spacing w:line="14" w:lineRule="auto"/>
      <w:rPr>
        <w:sz w:val="20"/>
      </w:rPr>
    </w:pPr>
  </w:p>
  <w:p w14:paraId="7CEEC1E0" w14:textId="77777777" w:rsidR="000D5841" w:rsidRDefault="000D5841">
    <w:pPr>
      <w:pStyle w:val="GvdeMetni"/>
      <w:spacing w:line="14" w:lineRule="auto"/>
      <w:rPr>
        <w:sz w:val="20"/>
      </w:rPr>
    </w:pPr>
  </w:p>
  <w:p w14:paraId="4015EF0C" w14:textId="77777777" w:rsidR="000D5841" w:rsidRDefault="000D5841">
    <w:pPr>
      <w:pStyle w:val="GvdeMetni"/>
      <w:spacing w:line="14" w:lineRule="auto"/>
      <w:rPr>
        <w:sz w:val="20"/>
      </w:rPr>
    </w:pPr>
  </w:p>
  <w:p w14:paraId="6E913863" w14:textId="77777777" w:rsidR="000D5841" w:rsidRDefault="000D5841">
    <w:pPr>
      <w:pStyle w:val="GvdeMetni"/>
      <w:spacing w:line="14" w:lineRule="auto"/>
      <w:rPr>
        <w:sz w:val="20"/>
      </w:rPr>
    </w:pPr>
  </w:p>
  <w:p w14:paraId="64007CFD" w14:textId="77777777" w:rsidR="000D5841" w:rsidRDefault="000D5841">
    <w:pPr>
      <w:pStyle w:val="GvdeMetni"/>
      <w:spacing w:line="14" w:lineRule="auto"/>
      <w:rPr>
        <w:sz w:val="20"/>
      </w:rPr>
    </w:pPr>
  </w:p>
  <w:p w14:paraId="189A0900" w14:textId="542D2C11" w:rsidR="00943B4F" w:rsidRDefault="00FC62D9">
    <w:pPr>
      <w:pStyle w:val="GvdeMetni"/>
      <w:spacing w:line="14" w:lineRule="auto"/>
      <w:rPr>
        <w:sz w:val="20"/>
      </w:rPr>
    </w:pPr>
    <w:r>
      <w:rPr>
        <w:noProof/>
        <w:lang w:val="tr-TR" w:eastAsia="tr-TR"/>
      </w:rPr>
      <mc:AlternateContent>
        <mc:Choice Requires="wps">
          <w:drawing>
            <wp:anchor distT="0" distB="0" distL="114300" distR="114300" simplePos="0" relativeHeight="503307344" behindDoc="1" locked="0" layoutInCell="1" allowOverlap="1" wp14:anchorId="561E410A" wp14:editId="6FC6D961">
              <wp:simplePos x="0" y="0"/>
              <wp:positionH relativeFrom="page">
                <wp:posOffset>4825365</wp:posOffset>
              </wp:positionH>
              <wp:positionV relativeFrom="page">
                <wp:posOffset>362585</wp:posOffset>
              </wp:positionV>
              <wp:extent cx="2168525" cy="561340"/>
              <wp:effectExtent l="0" t="0" r="31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0B395" w14:textId="79B151EB" w:rsidR="003F06A6" w:rsidRDefault="00C9539A">
                          <w:pPr>
                            <w:spacing w:line="215" w:lineRule="exact"/>
                            <w:ind w:left="20"/>
                            <w:rPr>
                              <w:rFonts w:ascii="Times New Roman" w:hAnsi="Times New Roman"/>
                              <w:sz w:val="24"/>
                              <w:szCs w:val="24"/>
                            </w:rPr>
                          </w:pPr>
                          <w:proofErr w:type="spellStart"/>
                          <w:r w:rsidRPr="00FE33C7">
                            <w:rPr>
                              <w:rFonts w:ascii="Times New Roman" w:hAnsi="Times New Roman"/>
                              <w:sz w:val="24"/>
                              <w:szCs w:val="24"/>
                            </w:rPr>
                            <w:t>Sözleşme</w:t>
                          </w:r>
                          <w:proofErr w:type="spellEnd"/>
                          <w:r w:rsidRPr="00FE33C7">
                            <w:rPr>
                              <w:rFonts w:ascii="Times New Roman" w:hAnsi="Times New Roman"/>
                              <w:sz w:val="24"/>
                              <w:szCs w:val="24"/>
                            </w:rPr>
                            <w:t xml:space="preserve"> No:</w:t>
                          </w:r>
                          <w:r w:rsidR="006C731F">
                            <w:rPr>
                              <w:rFonts w:ascii="Times New Roman" w:hAnsi="Times New Roman"/>
                              <w:sz w:val="24"/>
                              <w:szCs w:val="24"/>
                            </w:rPr>
                            <w:t xml:space="preserve"> </w:t>
                          </w:r>
                          <w:r w:rsidRPr="00FE33C7">
                            <w:rPr>
                              <w:rFonts w:ascii="Times New Roman" w:hAnsi="Times New Roman"/>
                              <w:sz w:val="24"/>
                              <w:szCs w:val="24"/>
                            </w:rPr>
                            <w:t>T</w:t>
                          </w:r>
                          <w:r w:rsidR="00C87C64" w:rsidRPr="00FE33C7">
                            <w:rPr>
                              <w:rFonts w:ascii="Times New Roman" w:hAnsi="Times New Roman"/>
                              <w:sz w:val="24"/>
                              <w:szCs w:val="24"/>
                            </w:rPr>
                            <w:t>TO.GPS.</w:t>
                          </w:r>
                          <w:r w:rsidR="003F06A6" w:rsidRPr="003F06A6">
                            <w:t xml:space="preserve"> </w:t>
                          </w:r>
                          <w:r w:rsidR="008662BE">
                            <w:rPr>
                              <w:rFonts w:ascii="Times New Roman" w:hAnsi="Times New Roman"/>
                              <w:sz w:val="24"/>
                              <w:szCs w:val="24"/>
                            </w:rPr>
                            <w:t>202</w:t>
                          </w:r>
                          <w:r w:rsidR="00DF7082">
                            <w:rPr>
                              <w:rFonts w:ascii="Times New Roman" w:hAnsi="Times New Roman"/>
                              <w:sz w:val="24"/>
                              <w:szCs w:val="24"/>
                            </w:rPr>
                            <w:t>3</w:t>
                          </w:r>
                          <w:proofErr w:type="gramStart"/>
                          <w:r w:rsidR="00DE3B2A">
                            <w:rPr>
                              <w:rFonts w:ascii="Times New Roman" w:hAnsi="Times New Roman"/>
                              <w:sz w:val="24"/>
                              <w:szCs w:val="24"/>
                            </w:rPr>
                            <w:t>/</w:t>
                          </w:r>
                          <w:r w:rsidR="008311CD">
                            <w:rPr>
                              <w:rFonts w:ascii="Times New Roman" w:hAnsi="Times New Roman"/>
                              <w:sz w:val="24"/>
                              <w:szCs w:val="24"/>
                            </w:rPr>
                            <w:t>..</w:t>
                          </w:r>
                          <w:proofErr w:type="gramEnd"/>
                        </w:p>
                        <w:p w14:paraId="58ECB91C" w14:textId="79D5D5D8" w:rsidR="00943B4F" w:rsidRPr="00FE33C7" w:rsidRDefault="00943B4F">
                          <w:pPr>
                            <w:spacing w:line="215" w:lineRule="exact"/>
                            <w:ind w:left="2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E410A" id="_x0000_t202" coordsize="21600,21600" o:spt="202" path="m,l,21600r21600,l21600,xe">
              <v:stroke joinstyle="miter"/>
              <v:path gradientshapeok="t" o:connecttype="rect"/>
            </v:shapetype>
            <v:shape id="Text Box 2" o:spid="_x0000_s1028" type="#_x0000_t202" style="position:absolute;margin-left:379.95pt;margin-top:28.55pt;width:170.75pt;height:44.2pt;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IF1wEAAJEDAAAOAAAAZHJzL2Uyb0RvYy54bWysU9tu2zAMfR+wfxD0vjjOlqAw4hRdiw4D&#10;ugvQ9QMUWbaF2aJGKrGzrx8lx+nWvQ17ESiKOjrnkNpej30njgbJgitlvlhKYZyGyrqmlE/f7t9c&#10;SUFBuUp14EwpT4bk9e71q+3gC7OCFrrKoGAQR8XgS9mG4IssI92aXtECvHF8WAP2KvAWm6xCNTB6&#10;32Wr5XKTDYCVR9CGiLN306HcJfy6Njp8qWsyQXSlZG4hrZjWfVyz3VYVDSrfWn2mof6BRa+s40cv&#10;UHcqKHFA+xdUbzUCQR0WGvoM6tpqkzSwmnz5Qs1jq7xJWtgc8heb6P/B6s/HR/8VRRjfw8gNTCLI&#10;P4D+TsLBbatcY24QYWiNqvjhPFqWDZ6K89VoNRUUQfbDJ6i4yeoQIAGNNfbRFdYpGJ0bcLqYbsYg&#10;NCdX+eZqvVpLoflsvcnfvktdyVQx3/ZI4YOBXsSglMhNTejq+EAhslHFXBIfc3Bvuy41tnN/JLgw&#10;ZhL7SHiiHsb9yNVRxR6qE+tAmOaE55qDFvCnFAPPSCnpx0GhkaL76NiLOFBzgHOwnwPlNF8tZZBi&#10;Cm/DNHgHj7ZpGXly28EN+1XbJOWZxZkn9z0pPM9oHKzf96nq+SftfgEAAP//AwBQSwMEFAAGAAgA&#10;AAAhAANwHsfgAAAACwEAAA8AAABkcnMvZG93bnJldi54bWxMj8FOwzAMhu9IvENkJG4sKVo3WppO&#10;E4ITEqIrB45p47XRGqc02Vbenuw0brb86ff3F5vZDuyEkzeOJCQLAQypddpQJ+Grfnt4AuaDIq0G&#10;RyjhFz1sytubQuXananC0y50LIaQz5WEPoQx59y3PVrlF25Eire9m6wKcZ06rid1juF24I9CrLhV&#10;huKHXo340mN72B2thO03Va/m56P5rPaVqetM0PvqIOX93bx9BhZwDlcYLvpRHcro1Lgjac8GCes0&#10;yyIqIV0nwC5AIpIlsCZOyzQFXhb8f4fyDwAA//8DAFBLAQItABQABgAIAAAAIQC2gziS/gAAAOEB&#10;AAATAAAAAAAAAAAAAAAAAAAAAABbQ29udGVudF9UeXBlc10ueG1sUEsBAi0AFAAGAAgAAAAhADj9&#10;If/WAAAAlAEAAAsAAAAAAAAAAAAAAAAALwEAAF9yZWxzLy5yZWxzUEsBAi0AFAAGAAgAAAAhAE20&#10;EgXXAQAAkQMAAA4AAAAAAAAAAAAAAAAALgIAAGRycy9lMm9Eb2MueG1sUEsBAi0AFAAGAAgAAAAh&#10;AANwHsfgAAAACwEAAA8AAAAAAAAAAAAAAAAAMQQAAGRycy9kb3ducmV2LnhtbFBLBQYAAAAABAAE&#10;APMAAAA+BQAAAAA=&#10;" filled="f" stroked="f">
              <v:textbox inset="0,0,0,0">
                <w:txbxContent>
                  <w:p w14:paraId="56F0B395" w14:textId="79B151EB" w:rsidR="003F06A6" w:rsidRDefault="00C9539A">
                    <w:pPr>
                      <w:spacing w:line="215" w:lineRule="exact"/>
                      <w:ind w:left="20"/>
                      <w:rPr>
                        <w:rFonts w:ascii="Times New Roman" w:hAnsi="Times New Roman"/>
                        <w:sz w:val="24"/>
                        <w:szCs w:val="24"/>
                      </w:rPr>
                    </w:pPr>
                    <w:proofErr w:type="spellStart"/>
                    <w:r w:rsidRPr="00FE33C7">
                      <w:rPr>
                        <w:rFonts w:ascii="Times New Roman" w:hAnsi="Times New Roman"/>
                        <w:sz w:val="24"/>
                        <w:szCs w:val="24"/>
                      </w:rPr>
                      <w:t>Sözleşme</w:t>
                    </w:r>
                    <w:proofErr w:type="spellEnd"/>
                    <w:r w:rsidRPr="00FE33C7">
                      <w:rPr>
                        <w:rFonts w:ascii="Times New Roman" w:hAnsi="Times New Roman"/>
                        <w:sz w:val="24"/>
                        <w:szCs w:val="24"/>
                      </w:rPr>
                      <w:t xml:space="preserve"> No:</w:t>
                    </w:r>
                    <w:r w:rsidR="006C731F">
                      <w:rPr>
                        <w:rFonts w:ascii="Times New Roman" w:hAnsi="Times New Roman"/>
                        <w:sz w:val="24"/>
                        <w:szCs w:val="24"/>
                      </w:rPr>
                      <w:t xml:space="preserve"> </w:t>
                    </w:r>
                    <w:r w:rsidRPr="00FE33C7">
                      <w:rPr>
                        <w:rFonts w:ascii="Times New Roman" w:hAnsi="Times New Roman"/>
                        <w:sz w:val="24"/>
                        <w:szCs w:val="24"/>
                      </w:rPr>
                      <w:t>T</w:t>
                    </w:r>
                    <w:r w:rsidR="00C87C64" w:rsidRPr="00FE33C7">
                      <w:rPr>
                        <w:rFonts w:ascii="Times New Roman" w:hAnsi="Times New Roman"/>
                        <w:sz w:val="24"/>
                        <w:szCs w:val="24"/>
                      </w:rPr>
                      <w:t>TO.GPS.</w:t>
                    </w:r>
                    <w:r w:rsidR="003F06A6" w:rsidRPr="003F06A6">
                      <w:t xml:space="preserve"> </w:t>
                    </w:r>
                    <w:r w:rsidR="008662BE">
                      <w:rPr>
                        <w:rFonts w:ascii="Times New Roman" w:hAnsi="Times New Roman"/>
                        <w:sz w:val="24"/>
                        <w:szCs w:val="24"/>
                      </w:rPr>
                      <w:t>202</w:t>
                    </w:r>
                    <w:r w:rsidR="00DF7082">
                      <w:rPr>
                        <w:rFonts w:ascii="Times New Roman" w:hAnsi="Times New Roman"/>
                        <w:sz w:val="24"/>
                        <w:szCs w:val="24"/>
                      </w:rPr>
                      <w:t>3</w:t>
                    </w:r>
                    <w:proofErr w:type="gramStart"/>
                    <w:r w:rsidR="00DE3B2A">
                      <w:rPr>
                        <w:rFonts w:ascii="Times New Roman" w:hAnsi="Times New Roman"/>
                        <w:sz w:val="24"/>
                        <w:szCs w:val="24"/>
                      </w:rPr>
                      <w:t>/</w:t>
                    </w:r>
                    <w:r w:rsidR="008311CD">
                      <w:rPr>
                        <w:rFonts w:ascii="Times New Roman" w:hAnsi="Times New Roman"/>
                        <w:sz w:val="24"/>
                        <w:szCs w:val="24"/>
                      </w:rPr>
                      <w:t>..</w:t>
                    </w:r>
                    <w:proofErr w:type="gramEnd"/>
                  </w:p>
                  <w:p w14:paraId="58ECB91C" w14:textId="79D5D5D8" w:rsidR="00943B4F" w:rsidRPr="00FE33C7" w:rsidRDefault="00943B4F">
                    <w:pPr>
                      <w:spacing w:line="215" w:lineRule="exact"/>
                      <w:ind w:left="20"/>
                      <w:rPr>
                        <w:rFonts w:ascii="Times New Roman" w:hAnsi="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13DE"/>
    <w:multiLevelType w:val="hybridMultilevel"/>
    <w:tmpl w:val="06C04D3C"/>
    <w:lvl w:ilvl="0" w:tplc="BB7AAA3A">
      <w:start w:val="1"/>
      <w:numFmt w:val="lowerRoman"/>
      <w:lvlText w:val="%1)"/>
      <w:lvlJc w:val="left"/>
      <w:pPr>
        <w:ind w:left="2260" w:hanging="720"/>
      </w:pPr>
      <w:rPr>
        <w:rFonts w:hint="default"/>
      </w:rPr>
    </w:lvl>
    <w:lvl w:ilvl="1" w:tplc="041F0019" w:tentative="1">
      <w:start w:val="1"/>
      <w:numFmt w:val="lowerLetter"/>
      <w:lvlText w:val="%2."/>
      <w:lvlJc w:val="left"/>
      <w:pPr>
        <w:ind w:left="2620" w:hanging="360"/>
      </w:pPr>
    </w:lvl>
    <w:lvl w:ilvl="2" w:tplc="041F001B" w:tentative="1">
      <w:start w:val="1"/>
      <w:numFmt w:val="lowerRoman"/>
      <w:lvlText w:val="%3."/>
      <w:lvlJc w:val="right"/>
      <w:pPr>
        <w:ind w:left="3340" w:hanging="180"/>
      </w:pPr>
    </w:lvl>
    <w:lvl w:ilvl="3" w:tplc="041F000F" w:tentative="1">
      <w:start w:val="1"/>
      <w:numFmt w:val="decimal"/>
      <w:lvlText w:val="%4."/>
      <w:lvlJc w:val="left"/>
      <w:pPr>
        <w:ind w:left="4060" w:hanging="360"/>
      </w:pPr>
    </w:lvl>
    <w:lvl w:ilvl="4" w:tplc="041F0019" w:tentative="1">
      <w:start w:val="1"/>
      <w:numFmt w:val="lowerLetter"/>
      <w:lvlText w:val="%5."/>
      <w:lvlJc w:val="left"/>
      <w:pPr>
        <w:ind w:left="4780" w:hanging="360"/>
      </w:pPr>
    </w:lvl>
    <w:lvl w:ilvl="5" w:tplc="041F001B" w:tentative="1">
      <w:start w:val="1"/>
      <w:numFmt w:val="lowerRoman"/>
      <w:lvlText w:val="%6."/>
      <w:lvlJc w:val="right"/>
      <w:pPr>
        <w:ind w:left="5500" w:hanging="180"/>
      </w:pPr>
    </w:lvl>
    <w:lvl w:ilvl="6" w:tplc="041F000F" w:tentative="1">
      <w:start w:val="1"/>
      <w:numFmt w:val="decimal"/>
      <w:lvlText w:val="%7."/>
      <w:lvlJc w:val="left"/>
      <w:pPr>
        <w:ind w:left="6220" w:hanging="360"/>
      </w:pPr>
    </w:lvl>
    <w:lvl w:ilvl="7" w:tplc="041F0019" w:tentative="1">
      <w:start w:val="1"/>
      <w:numFmt w:val="lowerLetter"/>
      <w:lvlText w:val="%8."/>
      <w:lvlJc w:val="left"/>
      <w:pPr>
        <w:ind w:left="6940" w:hanging="360"/>
      </w:pPr>
    </w:lvl>
    <w:lvl w:ilvl="8" w:tplc="041F001B" w:tentative="1">
      <w:start w:val="1"/>
      <w:numFmt w:val="lowerRoman"/>
      <w:lvlText w:val="%9."/>
      <w:lvlJc w:val="right"/>
      <w:pPr>
        <w:ind w:left="7660" w:hanging="180"/>
      </w:pPr>
    </w:lvl>
  </w:abstractNum>
  <w:abstractNum w:abstractNumId="1" w15:restartNumberingAfterBreak="0">
    <w:nsid w:val="38380BF0"/>
    <w:multiLevelType w:val="multilevel"/>
    <w:tmpl w:val="F704EAE6"/>
    <w:lvl w:ilvl="0">
      <w:start w:val="1"/>
      <w:numFmt w:val="decimal"/>
      <w:lvlText w:val="%1."/>
      <w:lvlJc w:val="left"/>
      <w:pPr>
        <w:ind w:left="564" w:hanging="452"/>
      </w:pPr>
      <w:rPr>
        <w:rFonts w:ascii="Microsoft Sans Serif" w:eastAsia="Microsoft Sans Serif" w:hAnsi="Microsoft Sans Serif" w:cs="Microsoft Sans Serif" w:hint="default"/>
        <w:spacing w:val="-1"/>
        <w:w w:val="100"/>
        <w:sz w:val="22"/>
        <w:szCs w:val="22"/>
      </w:rPr>
    </w:lvl>
    <w:lvl w:ilvl="1">
      <w:start w:val="1"/>
      <w:numFmt w:val="decimal"/>
      <w:lvlText w:val="%1.%2."/>
      <w:lvlJc w:val="left"/>
      <w:pPr>
        <w:ind w:left="1552" w:hanging="720"/>
      </w:pPr>
      <w:rPr>
        <w:rFonts w:ascii="Microsoft Sans Serif" w:eastAsia="Microsoft Sans Serif" w:hAnsi="Microsoft Sans Serif" w:cs="Microsoft Sans Serif" w:hint="default"/>
        <w:spacing w:val="-1"/>
        <w:w w:val="100"/>
        <w:sz w:val="22"/>
        <w:szCs w:val="22"/>
      </w:rPr>
    </w:lvl>
    <w:lvl w:ilvl="2">
      <w:start w:val="1"/>
      <w:numFmt w:val="decimal"/>
      <w:lvlText w:val="%1.%2.%3."/>
      <w:lvlJc w:val="left"/>
      <w:pPr>
        <w:ind w:left="1540" w:hanging="720"/>
      </w:pPr>
      <w:rPr>
        <w:rFonts w:ascii="Times New Roman" w:eastAsia="Microsoft Sans Serif" w:hAnsi="Times New Roman" w:cs="Times New Roman" w:hint="default"/>
        <w:b w:val="0"/>
        <w:spacing w:val="-3"/>
        <w:w w:val="100"/>
        <w:sz w:val="24"/>
        <w:szCs w:val="24"/>
      </w:rPr>
    </w:lvl>
    <w:lvl w:ilvl="3">
      <w:numFmt w:val="bullet"/>
      <w:lvlText w:val="−"/>
      <w:lvlJc w:val="left"/>
      <w:pPr>
        <w:ind w:left="1900" w:hanging="721"/>
      </w:pPr>
      <w:rPr>
        <w:rFonts w:ascii="Courier New" w:eastAsia="Courier New" w:hAnsi="Courier New" w:cs="Courier New" w:hint="default"/>
        <w:w w:val="92"/>
        <w:sz w:val="22"/>
        <w:szCs w:val="22"/>
      </w:rPr>
    </w:lvl>
    <w:lvl w:ilvl="4">
      <w:numFmt w:val="bullet"/>
      <w:lvlText w:val="•"/>
      <w:lvlJc w:val="left"/>
      <w:pPr>
        <w:ind w:left="2060" w:hanging="721"/>
      </w:pPr>
      <w:rPr>
        <w:rFonts w:hint="default"/>
      </w:rPr>
    </w:lvl>
    <w:lvl w:ilvl="5">
      <w:numFmt w:val="bullet"/>
      <w:lvlText w:val="•"/>
      <w:lvlJc w:val="left"/>
      <w:pPr>
        <w:ind w:left="3380" w:hanging="721"/>
      </w:pPr>
      <w:rPr>
        <w:rFonts w:hint="default"/>
      </w:rPr>
    </w:lvl>
    <w:lvl w:ilvl="6">
      <w:numFmt w:val="bullet"/>
      <w:lvlText w:val="•"/>
      <w:lvlJc w:val="left"/>
      <w:pPr>
        <w:ind w:left="4700" w:hanging="721"/>
      </w:pPr>
      <w:rPr>
        <w:rFonts w:hint="default"/>
      </w:rPr>
    </w:lvl>
    <w:lvl w:ilvl="7">
      <w:numFmt w:val="bullet"/>
      <w:lvlText w:val="•"/>
      <w:lvlJc w:val="left"/>
      <w:pPr>
        <w:ind w:left="6020" w:hanging="721"/>
      </w:pPr>
      <w:rPr>
        <w:rFonts w:hint="default"/>
      </w:rPr>
    </w:lvl>
    <w:lvl w:ilvl="8">
      <w:numFmt w:val="bullet"/>
      <w:lvlText w:val="•"/>
      <w:lvlJc w:val="left"/>
      <w:pPr>
        <w:ind w:left="7340" w:hanging="721"/>
      </w:pPr>
      <w:rPr>
        <w:rFonts w:hint="default"/>
      </w:rPr>
    </w:lvl>
  </w:abstractNum>
  <w:abstractNum w:abstractNumId="2" w15:restartNumberingAfterBreak="0">
    <w:nsid w:val="582F5EA8"/>
    <w:multiLevelType w:val="multilevel"/>
    <w:tmpl w:val="F704EAE6"/>
    <w:lvl w:ilvl="0">
      <w:start w:val="1"/>
      <w:numFmt w:val="decimal"/>
      <w:lvlText w:val="%1."/>
      <w:lvlJc w:val="left"/>
      <w:pPr>
        <w:ind w:left="564" w:hanging="452"/>
      </w:pPr>
      <w:rPr>
        <w:rFonts w:ascii="Microsoft Sans Serif" w:eastAsia="Microsoft Sans Serif" w:hAnsi="Microsoft Sans Serif" w:cs="Microsoft Sans Serif" w:hint="default"/>
        <w:spacing w:val="-1"/>
        <w:w w:val="100"/>
        <w:sz w:val="22"/>
        <w:szCs w:val="22"/>
      </w:rPr>
    </w:lvl>
    <w:lvl w:ilvl="1">
      <w:start w:val="1"/>
      <w:numFmt w:val="decimal"/>
      <w:lvlText w:val="%1.%2."/>
      <w:lvlJc w:val="left"/>
      <w:pPr>
        <w:ind w:left="1552" w:hanging="720"/>
      </w:pPr>
      <w:rPr>
        <w:rFonts w:ascii="Microsoft Sans Serif" w:eastAsia="Microsoft Sans Serif" w:hAnsi="Microsoft Sans Serif" w:cs="Microsoft Sans Serif" w:hint="default"/>
        <w:spacing w:val="-1"/>
        <w:w w:val="100"/>
        <w:sz w:val="22"/>
        <w:szCs w:val="22"/>
      </w:rPr>
    </w:lvl>
    <w:lvl w:ilvl="2">
      <w:start w:val="1"/>
      <w:numFmt w:val="decimal"/>
      <w:lvlText w:val="%1.%2.%3."/>
      <w:lvlJc w:val="left"/>
      <w:pPr>
        <w:ind w:left="1540" w:hanging="720"/>
      </w:pPr>
      <w:rPr>
        <w:rFonts w:ascii="Times New Roman" w:eastAsia="Microsoft Sans Serif" w:hAnsi="Times New Roman" w:cs="Times New Roman" w:hint="default"/>
        <w:b w:val="0"/>
        <w:spacing w:val="-3"/>
        <w:w w:val="100"/>
        <w:sz w:val="24"/>
        <w:szCs w:val="24"/>
      </w:rPr>
    </w:lvl>
    <w:lvl w:ilvl="3">
      <w:numFmt w:val="bullet"/>
      <w:lvlText w:val="−"/>
      <w:lvlJc w:val="left"/>
      <w:pPr>
        <w:ind w:left="1900" w:hanging="721"/>
      </w:pPr>
      <w:rPr>
        <w:rFonts w:ascii="Courier New" w:eastAsia="Courier New" w:hAnsi="Courier New" w:cs="Courier New" w:hint="default"/>
        <w:w w:val="92"/>
        <w:sz w:val="22"/>
        <w:szCs w:val="22"/>
      </w:rPr>
    </w:lvl>
    <w:lvl w:ilvl="4">
      <w:numFmt w:val="bullet"/>
      <w:lvlText w:val="•"/>
      <w:lvlJc w:val="left"/>
      <w:pPr>
        <w:ind w:left="2060" w:hanging="721"/>
      </w:pPr>
      <w:rPr>
        <w:rFonts w:hint="default"/>
      </w:rPr>
    </w:lvl>
    <w:lvl w:ilvl="5">
      <w:numFmt w:val="bullet"/>
      <w:lvlText w:val="•"/>
      <w:lvlJc w:val="left"/>
      <w:pPr>
        <w:ind w:left="3380" w:hanging="721"/>
      </w:pPr>
      <w:rPr>
        <w:rFonts w:hint="default"/>
      </w:rPr>
    </w:lvl>
    <w:lvl w:ilvl="6">
      <w:numFmt w:val="bullet"/>
      <w:lvlText w:val="•"/>
      <w:lvlJc w:val="left"/>
      <w:pPr>
        <w:ind w:left="4700" w:hanging="721"/>
      </w:pPr>
      <w:rPr>
        <w:rFonts w:hint="default"/>
      </w:rPr>
    </w:lvl>
    <w:lvl w:ilvl="7">
      <w:numFmt w:val="bullet"/>
      <w:lvlText w:val="•"/>
      <w:lvlJc w:val="left"/>
      <w:pPr>
        <w:ind w:left="6020" w:hanging="721"/>
      </w:pPr>
      <w:rPr>
        <w:rFonts w:hint="default"/>
      </w:rPr>
    </w:lvl>
    <w:lvl w:ilvl="8">
      <w:numFmt w:val="bullet"/>
      <w:lvlText w:val="•"/>
      <w:lvlJc w:val="left"/>
      <w:pPr>
        <w:ind w:left="7340" w:hanging="721"/>
      </w:pPr>
      <w:rPr>
        <w:rFonts w:hint="default"/>
      </w:rPr>
    </w:lvl>
  </w:abstractNum>
  <w:abstractNum w:abstractNumId="3" w15:restartNumberingAfterBreak="0">
    <w:nsid w:val="58B906BE"/>
    <w:multiLevelType w:val="multilevel"/>
    <w:tmpl w:val="F704EAE6"/>
    <w:lvl w:ilvl="0">
      <w:start w:val="1"/>
      <w:numFmt w:val="decimal"/>
      <w:lvlText w:val="%1."/>
      <w:lvlJc w:val="left"/>
      <w:pPr>
        <w:ind w:left="564" w:hanging="452"/>
      </w:pPr>
      <w:rPr>
        <w:rFonts w:ascii="Microsoft Sans Serif" w:eastAsia="Microsoft Sans Serif" w:hAnsi="Microsoft Sans Serif" w:cs="Microsoft Sans Serif" w:hint="default"/>
        <w:spacing w:val="-1"/>
        <w:w w:val="100"/>
        <w:sz w:val="22"/>
        <w:szCs w:val="22"/>
      </w:rPr>
    </w:lvl>
    <w:lvl w:ilvl="1">
      <w:start w:val="1"/>
      <w:numFmt w:val="decimal"/>
      <w:lvlText w:val="%1.%2."/>
      <w:lvlJc w:val="left"/>
      <w:pPr>
        <w:ind w:left="1552" w:hanging="720"/>
      </w:pPr>
      <w:rPr>
        <w:rFonts w:ascii="Microsoft Sans Serif" w:eastAsia="Microsoft Sans Serif" w:hAnsi="Microsoft Sans Serif" w:cs="Microsoft Sans Serif" w:hint="default"/>
        <w:spacing w:val="-1"/>
        <w:w w:val="100"/>
        <w:sz w:val="22"/>
        <w:szCs w:val="22"/>
      </w:rPr>
    </w:lvl>
    <w:lvl w:ilvl="2">
      <w:start w:val="1"/>
      <w:numFmt w:val="decimal"/>
      <w:lvlText w:val="%1.%2.%3."/>
      <w:lvlJc w:val="left"/>
      <w:pPr>
        <w:ind w:left="1540" w:hanging="720"/>
      </w:pPr>
      <w:rPr>
        <w:rFonts w:ascii="Times New Roman" w:eastAsia="Microsoft Sans Serif" w:hAnsi="Times New Roman" w:cs="Times New Roman" w:hint="default"/>
        <w:b w:val="0"/>
        <w:spacing w:val="-3"/>
        <w:w w:val="100"/>
        <w:sz w:val="24"/>
        <w:szCs w:val="24"/>
      </w:rPr>
    </w:lvl>
    <w:lvl w:ilvl="3">
      <w:numFmt w:val="bullet"/>
      <w:lvlText w:val="−"/>
      <w:lvlJc w:val="left"/>
      <w:pPr>
        <w:ind w:left="1900" w:hanging="721"/>
      </w:pPr>
      <w:rPr>
        <w:rFonts w:ascii="Courier New" w:eastAsia="Courier New" w:hAnsi="Courier New" w:cs="Courier New" w:hint="default"/>
        <w:w w:val="92"/>
        <w:sz w:val="22"/>
        <w:szCs w:val="22"/>
      </w:rPr>
    </w:lvl>
    <w:lvl w:ilvl="4">
      <w:numFmt w:val="bullet"/>
      <w:lvlText w:val="•"/>
      <w:lvlJc w:val="left"/>
      <w:pPr>
        <w:ind w:left="2060" w:hanging="721"/>
      </w:pPr>
      <w:rPr>
        <w:rFonts w:hint="default"/>
      </w:rPr>
    </w:lvl>
    <w:lvl w:ilvl="5">
      <w:numFmt w:val="bullet"/>
      <w:lvlText w:val="•"/>
      <w:lvlJc w:val="left"/>
      <w:pPr>
        <w:ind w:left="3380" w:hanging="721"/>
      </w:pPr>
      <w:rPr>
        <w:rFonts w:hint="default"/>
      </w:rPr>
    </w:lvl>
    <w:lvl w:ilvl="6">
      <w:numFmt w:val="bullet"/>
      <w:lvlText w:val="•"/>
      <w:lvlJc w:val="left"/>
      <w:pPr>
        <w:ind w:left="4700" w:hanging="721"/>
      </w:pPr>
      <w:rPr>
        <w:rFonts w:hint="default"/>
      </w:rPr>
    </w:lvl>
    <w:lvl w:ilvl="7">
      <w:numFmt w:val="bullet"/>
      <w:lvlText w:val="•"/>
      <w:lvlJc w:val="left"/>
      <w:pPr>
        <w:ind w:left="6020" w:hanging="721"/>
      </w:pPr>
      <w:rPr>
        <w:rFonts w:hint="default"/>
      </w:rPr>
    </w:lvl>
    <w:lvl w:ilvl="8">
      <w:numFmt w:val="bullet"/>
      <w:lvlText w:val="•"/>
      <w:lvlJc w:val="left"/>
      <w:pPr>
        <w:ind w:left="7340" w:hanging="721"/>
      </w:pPr>
      <w:rPr>
        <w:rFonts w:hint="default"/>
      </w:rPr>
    </w:lvl>
  </w:abstractNum>
  <w:abstractNum w:abstractNumId="4" w15:restartNumberingAfterBreak="0">
    <w:nsid w:val="663A1EEE"/>
    <w:multiLevelType w:val="hybridMultilevel"/>
    <w:tmpl w:val="8F9E34D4"/>
    <w:lvl w:ilvl="0" w:tplc="E87458D6">
      <w:start w:val="2"/>
      <w:numFmt w:val="bullet"/>
      <w:lvlText w:val="-"/>
      <w:lvlJc w:val="left"/>
      <w:pPr>
        <w:ind w:left="3340" w:hanging="360"/>
      </w:pPr>
      <w:rPr>
        <w:rFonts w:ascii="Arial" w:eastAsia="Arial" w:hAnsi="Arial" w:cs="Arial" w:hint="default"/>
      </w:rPr>
    </w:lvl>
    <w:lvl w:ilvl="1" w:tplc="041F0003" w:tentative="1">
      <w:start w:val="1"/>
      <w:numFmt w:val="bullet"/>
      <w:lvlText w:val="o"/>
      <w:lvlJc w:val="left"/>
      <w:pPr>
        <w:ind w:left="4060" w:hanging="360"/>
      </w:pPr>
      <w:rPr>
        <w:rFonts w:ascii="Courier New" w:hAnsi="Courier New" w:cs="Courier New" w:hint="default"/>
      </w:rPr>
    </w:lvl>
    <w:lvl w:ilvl="2" w:tplc="041F0005" w:tentative="1">
      <w:start w:val="1"/>
      <w:numFmt w:val="bullet"/>
      <w:lvlText w:val=""/>
      <w:lvlJc w:val="left"/>
      <w:pPr>
        <w:ind w:left="4780" w:hanging="360"/>
      </w:pPr>
      <w:rPr>
        <w:rFonts w:ascii="Wingdings" w:hAnsi="Wingdings" w:hint="default"/>
      </w:rPr>
    </w:lvl>
    <w:lvl w:ilvl="3" w:tplc="041F0001" w:tentative="1">
      <w:start w:val="1"/>
      <w:numFmt w:val="bullet"/>
      <w:lvlText w:val=""/>
      <w:lvlJc w:val="left"/>
      <w:pPr>
        <w:ind w:left="5500" w:hanging="360"/>
      </w:pPr>
      <w:rPr>
        <w:rFonts w:ascii="Symbol" w:hAnsi="Symbol" w:hint="default"/>
      </w:rPr>
    </w:lvl>
    <w:lvl w:ilvl="4" w:tplc="041F0003" w:tentative="1">
      <w:start w:val="1"/>
      <w:numFmt w:val="bullet"/>
      <w:lvlText w:val="o"/>
      <w:lvlJc w:val="left"/>
      <w:pPr>
        <w:ind w:left="6220" w:hanging="360"/>
      </w:pPr>
      <w:rPr>
        <w:rFonts w:ascii="Courier New" w:hAnsi="Courier New" w:cs="Courier New" w:hint="default"/>
      </w:rPr>
    </w:lvl>
    <w:lvl w:ilvl="5" w:tplc="041F0005" w:tentative="1">
      <w:start w:val="1"/>
      <w:numFmt w:val="bullet"/>
      <w:lvlText w:val=""/>
      <w:lvlJc w:val="left"/>
      <w:pPr>
        <w:ind w:left="6940" w:hanging="360"/>
      </w:pPr>
      <w:rPr>
        <w:rFonts w:ascii="Wingdings" w:hAnsi="Wingdings" w:hint="default"/>
      </w:rPr>
    </w:lvl>
    <w:lvl w:ilvl="6" w:tplc="041F0001" w:tentative="1">
      <w:start w:val="1"/>
      <w:numFmt w:val="bullet"/>
      <w:lvlText w:val=""/>
      <w:lvlJc w:val="left"/>
      <w:pPr>
        <w:ind w:left="7660" w:hanging="360"/>
      </w:pPr>
      <w:rPr>
        <w:rFonts w:ascii="Symbol" w:hAnsi="Symbol" w:hint="default"/>
      </w:rPr>
    </w:lvl>
    <w:lvl w:ilvl="7" w:tplc="041F0003" w:tentative="1">
      <w:start w:val="1"/>
      <w:numFmt w:val="bullet"/>
      <w:lvlText w:val="o"/>
      <w:lvlJc w:val="left"/>
      <w:pPr>
        <w:ind w:left="8380" w:hanging="360"/>
      </w:pPr>
      <w:rPr>
        <w:rFonts w:ascii="Courier New" w:hAnsi="Courier New" w:cs="Courier New" w:hint="default"/>
      </w:rPr>
    </w:lvl>
    <w:lvl w:ilvl="8" w:tplc="041F0005" w:tentative="1">
      <w:start w:val="1"/>
      <w:numFmt w:val="bullet"/>
      <w:lvlText w:val=""/>
      <w:lvlJc w:val="left"/>
      <w:pPr>
        <w:ind w:left="9100" w:hanging="360"/>
      </w:pPr>
      <w:rPr>
        <w:rFonts w:ascii="Wingdings" w:hAnsi="Wingdings" w:hint="default"/>
      </w:rPr>
    </w:lvl>
  </w:abstractNum>
  <w:abstractNum w:abstractNumId="5" w15:restartNumberingAfterBreak="0">
    <w:nsid w:val="680B374E"/>
    <w:multiLevelType w:val="hybridMultilevel"/>
    <w:tmpl w:val="E6ACD90A"/>
    <w:lvl w:ilvl="0" w:tplc="57C22C88">
      <w:start w:val="2"/>
      <w:numFmt w:val="bullet"/>
      <w:lvlText w:val="-"/>
      <w:lvlJc w:val="left"/>
      <w:pPr>
        <w:ind w:left="2620" w:hanging="360"/>
      </w:pPr>
      <w:rPr>
        <w:rFonts w:ascii="Arial" w:eastAsia="Arial" w:hAnsi="Arial" w:cs="Arial" w:hint="default"/>
      </w:rPr>
    </w:lvl>
    <w:lvl w:ilvl="1" w:tplc="041F0003" w:tentative="1">
      <w:start w:val="1"/>
      <w:numFmt w:val="bullet"/>
      <w:lvlText w:val="o"/>
      <w:lvlJc w:val="left"/>
      <w:pPr>
        <w:ind w:left="3340" w:hanging="360"/>
      </w:pPr>
      <w:rPr>
        <w:rFonts w:ascii="Courier New" w:hAnsi="Courier New" w:cs="Courier New" w:hint="default"/>
      </w:rPr>
    </w:lvl>
    <w:lvl w:ilvl="2" w:tplc="041F0005" w:tentative="1">
      <w:start w:val="1"/>
      <w:numFmt w:val="bullet"/>
      <w:lvlText w:val=""/>
      <w:lvlJc w:val="left"/>
      <w:pPr>
        <w:ind w:left="4060" w:hanging="360"/>
      </w:pPr>
      <w:rPr>
        <w:rFonts w:ascii="Wingdings" w:hAnsi="Wingdings" w:hint="default"/>
      </w:rPr>
    </w:lvl>
    <w:lvl w:ilvl="3" w:tplc="041F0001" w:tentative="1">
      <w:start w:val="1"/>
      <w:numFmt w:val="bullet"/>
      <w:lvlText w:val=""/>
      <w:lvlJc w:val="left"/>
      <w:pPr>
        <w:ind w:left="4780" w:hanging="360"/>
      </w:pPr>
      <w:rPr>
        <w:rFonts w:ascii="Symbol" w:hAnsi="Symbol" w:hint="default"/>
      </w:rPr>
    </w:lvl>
    <w:lvl w:ilvl="4" w:tplc="041F0003" w:tentative="1">
      <w:start w:val="1"/>
      <w:numFmt w:val="bullet"/>
      <w:lvlText w:val="o"/>
      <w:lvlJc w:val="left"/>
      <w:pPr>
        <w:ind w:left="5500" w:hanging="360"/>
      </w:pPr>
      <w:rPr>
        <w:rFonts w:ascii="Courier New" w:hAnsi="Courier New" w:cs="Courier New" w:hint="default"/>
      </w:rPr>
    </w:lvl>
    <w:lvl w:ilvl="5" w:tplc="041F0005" w:tentative="1">
      <w:start w:val="1"/>
      <w:numFmt w:val="bullet"/>
      <w:lvlText w:val=""/>
      <w:lvlJc w:val="left"/>
      <w:pPr>
        <w:ind w:left="6220" w:hanging="360"/>
      </w:pPr>
      <w:rPr>
        <w:rFonts w:ascii="Wingdings" w:hAnsi="Wingdings" w:hint="default"/>
      </w:rPr>
    </w:lvl>
    <w:lvl w:ilvl="6" w:tplc="041F0001" w:tentative="1">
      <w:start w:val="1"/>
      <w:numFmt w:val="bullet"/>
      <w:lvlText w:val=""/>
      <w:lvlJc w:val="left"/>
      <w:pPr>
        <w:ind w:left="6940" w:hanging="360"/>
      </w:pPr>
      <w:rPr>
        <w:rFonts w:ascii="Symbol" w:hAnsi="Symbol" w:hint="default"/>
      </w:rPr>
    </w:lvl>
    <w:lvl w:ilvl="7" w:tplc="041F0003" w:tentative="1">
      <w:start w:val="1"/>
      <w:numFmt w:val="bullet"/>
      <w:lvlText w:val="o"/>
      <w:lvlJc w:val="left"/>
      <w:pPr>
        <w:ind w:left="7660" w:hanging="360"/>
      </w:pPr>
      <w:rPr>
        <w:rFonts w:ascii="Courier New" w:hAnsi="Courier New" w:cs="Courier New" w:hint="default"/>
      </w:rPr>
    </w:lvl>
    <w:lvl w:ilvl="8" w:tplc="041F0005" w:tentative="1">
      <w:start w:val="1"/>
      <w:numFmt w:val="bullet"/>
      <w:lvlText w:val=""/>
      <w:lvlJc w:val="left"/>
      <w:pPr>
        <w:ind w:left="8380" w:hanging="360"/>
      </w:pPr>
      <w:rPr>
        <w:rFonts w:ascii="Wingdings" w:hAnsi="Wingdings" w:hint="default"/>
      </w:rPr>
    </w:lvl>
  </w:abstractNum>
  <w:abstractNum w:abstractNumId="6" w15:restartNumberingAfterBreak="0">
    <w:nsid w:val="7A3757B9"/>
    <w:multiLevelType w:val="hybridMultilevel"/>
    <w:tmpl w:val="7AFA6FE2"/>
    <w:lvl w:ilvl="0" w:tplc="C5560894">
      <w:start w:val="2"/>
      <w:numFmt w:val="bullet"/>
      <w:lvlText w:val="-"/>
      <w:lvlJc w:val="left"/>
      <w:pPr>
        <w:ind w:left="2980" w:hanging="360"/>
      </w:pPr>
      <w:rPr>
        <w:rFonts w:ascii="Arial" w:eastAsia="Arial" w:hAnsi="Arial" w:cs="Arial" w:hint="default"/>
      </w:rPr>
    </w:lvl>
    <w:lvl w:ilvl="1" w:tplc="041F0003" w:tentative="1">
      <w:start w:val="1"/>
      <w:numFmt w:val="bullet"/>
      <w:lvlText w:val="o"/>
      <w:lvlJc w:val="left"/>
      <w:pPr>
        <w:ind w:left="3700" w:hanging="360"/>
      </w:pPr>
      <w:rPr>
        <w:rFonts w:ascii="Courier New" w:hAnsi="Courier New" w:cs="Courier New" w:hint="default"/>
      </w:rPr>
    </w:lvl>
    <w:lvl w:ilvl="2" w:tplc="041F0005" w:tentative="1">
      <w:start w:val="1"/>
      <w:numFmt w:val="bullet"/>
      <w:lvlText w:val=""/>
      <w:lvlJc w:val="left"/>
      <w:pPr>
        <w:ind w:left="4420" w:hanging="360"/>
      </w:pPr>
      <w:rPr>
        <w:rFonts w:ascii="Wingdings" w:hAnsi="Wingdings" w:hint="default"/>
      </w:rPr>
    </w:lvl>
    <w:lvl w:ilvl="3" w:tplc="041F0001" w:tentative="1">
      <w:start w:val="1"/>
      <w:numFmt w:val="bullet"/>
      <w:lvlText w:val=""/>
      <w:lvlJc w:val="left"/>
      <w:pPr>
        <w:ind w:left="5140" w:hanging="360"/>
      </w:pPr>
      <w:rPr>
        <w:rFonts w:ascii="Symbol" w:hAnsi="Symbol" w:hint="default"/>
      </w:rPr>
    </w:lvl>
    <w:lvl w:ilvl="4" w:tplc="041F0003" w:tentative="1">
      <w:start w:val="1"/>
      <w:numFmt w:val="bullet"/>
      <w:lvlText w:val="o"/>
      <w:lvlJc w:val="left"/>
      <w:pPr>
        <w:ind w:left="5860" w:hanging="360"/>
      </w:pPr>
      <w:rPr>
        <w:rFonts w:ascii="Courier New" w:hAnsi="Courier New" w:cs="Courier New" w:hint="default"/>
      </w:rPr>
    </w:lvl>
    <w:lvl w:ilvl="5" w:tplc="041F0005" w:tentative="1">
      <w:start w:val="1"/>
      <w:numFmt w:val="bullet"/>
      <w:lvlText w:val=""/>
      <w:lvlJc w:val="left"/>
      <w:pPr>
        <w:ind w:left="6580" w:hanging="360"/>
      </w:pPr>
      <w:rPr>
        <w:rFonts w:ascii="Wingdings" w:hAnsi="Wingdings" w:hint="default"/>
      </w:rPr>
    </w:lvl>
    <w:lvl w:ilvl="6" w:tplc="041F0001" w:tentative="1">
      <w:start w:val="1"/>
      <w:numFmt w:val="bullet"/>
      <w:lvlText w:val=""/>
      <w:lvlJc w:val="left"/>
      <w:pPr>
        <w:ind w:left="7300" w:hanging="360"/>
      </w:pPr>
      <w:rPr>
        <w:rFonts w:ascii="Symbol" w:hAnsi="Symbol" w:hint="default"/>
      </w:rPr>
    </w:lvl>
    <w:lvl w:ilvl="7" w:tplc="041F0003" w:tentative="1">
      <w:start w:val="1"/>
      <w:numFmt w:val="bullet"/>
      <w:lvlText w:val="o"/>
      <w:lvlJc w:val="left"/>
      <w:pPr>
        <w:ind w:left="8020" w:hanging="360"/>
      </w:pPr>
      <w:rPr>
        <w:rFonts w:ascii="Courier New" w:hAnsi="Courier New" w:cs="Courier New" w:hint="default"/>
      </w:rPr>
    </w:lvl>
    <w:lvl w:ilvl="8" w:tplc="041F0005" w:tentative="1">
      <w:start w:val="1"/>
      <w:numFmt w:val="bullet"/>
      <w:lvlText w:val=""/>
      <w:lvlJc w:val="left"/>
      <w:pPr>
        <w:ind w:left="8740" w:hanging="360"/>
      </w:pPr>
      <w:rPr>
        <w:rFonts w:ascii="Wingdings" w:hAnsi="Wingdings" w:hint="default"/>
      </w:rPr>
    </w:lvl>
  </w:abstractNum>
  <w:abstractNum w:abstractNumId="7" w15:restartNumberingAfterBreak="0">
    <w:nsid w:val="7CD8511D"/>
    <w:multiLevelType w:val="hybridMultilevel"/>
    <w:tmpl w:val="28387884"/>
    <w:lvl w:ilvl="0" w:tplc="D996F328">
      <w:start w:val="10"/>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5017058">
    <w:abstractNumId w:val="1"/>
  </w:num>
  <w:num w:numId="2" w16cid:durableId="1839152126">
    <w:abstractNumId w:val="0"/>
  </w:num>
  <w:num w:numId="3" w16cid:durableId="723455263">
    <w:abstractNumId w:val="5"/>
  </w:num>
  <w:num w:numId="4" w16cid:durableId="1329554354">
    <w:abstractNumId w:val="6"/>
  </w:num>
  <w:num w:numId="5" w16cid:durableId="191186909">
    <w:abstractNumId w:val="4"/>
  </w:num>
  <w:num w:numId="6" w16cid:durableId="54941311">
    <w:abstractNumId w:val="7"/>
  </w:num>
  <w:num w:numId="7" w16cid:durableId="2127968582">
    <w:abstractNumId w:val="2"/>
  </w:num>
  <w:num w:numId="8" w16cid:durableId="386682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B4F"/>
    <w:rsid w:val="00004D0B"/>
    <w:rsid w:val="00007016"/>
    <w:rsid w:val="0001318E"/>
    <w:rsid w:val="00015B73"/>
    <w:rsid w:val="000175C9"/>
    <w:rsid w:val="000208A2"/>
    <w:rsid w:val="000433F5"/>
    <w:rsid w:val="000508D3"/>
    <w:rsid w:val="000566F4"/>
    <w:rsid w:val="00062D31"/>
    <w:rsid w:val="000660DD"/>
    <w:rsid w:val="00077512"/>
    <w:rsid w:val="00091607"/>
    <w:rsid w:val="00095349"/>
    <w:rsid w:val="000A4C3E"/>
    <w:rsid w:val="000B48AD"/>
    <w:rsid w:val="000B526B"/>
    <w:rsid w:val="000B5D79"/>
    <w:rsid w:val="000C2858"/>
    <w:rsid w:val="000D4468"/>
    <w:rsid w:val="000D5841"/>
    <w:rsid w:val="000E519B"/>
    <w:rsid w:val="000E5425"/>
    <w:rsid w:val="000E681A"/>
    <w:rsid w:val="000F2027"/>
    <w:rsid w:val="00105DD8"/>
    <w:rsid w:val="00107568"/>
    <w:rsid w:val="0011326D"/>
    <w:rsid w:val="001159EC"/>
    <w:rsid w:val="00120081"/>
    <w:rsid w:val="001240DC"/>
    <w:rsid w:val="00131ECA"/>
    <w:rsid w:val="00132039"/>
    <w:rsid w:val="00133723"/>
    <w:rsid w:val="00137F6B"/>
    <w:rsid w:val="001468E9"/>
    <w:rsid w:val="00151877"/>
    <w:rsid w:val="00151951"/>
    <w:rsid w:val="00152750"/>
    <w:rsid w:val="00161844"/>
    <w:rsid w:val="00171101"/>
    <w:rsid w:val="00181001"/>
    <w:rsid w:val="00182EF4"/>
    <w:rsid w:val="00191562"/>
    <w:rsid w:val="00192C4A"/>
    <w:rsid w:val="00194557"/>
    <w:rsid w:val="001A7836"/>
    <w:rsid w:val="001B0F67"/>
    <w:rsid w:val="001C2387"/>
    <w:rsid w:val="001C41ED"/>
    <w:rsid w:val="001C5786"/>
    <w:rsid w:val="001C70EF"/>
    <w:rsid w:val="001D03A8"/>
    <w:rsid w:val="001D0B8D"/>
    <w:rsid w:val="001F2A28"/>
    <w:rsid w:val="001F343A"/>
    <w:rsid w:val="001F7C50"/>
    <w:rsid w:val="002055C8"/>
    <w:rsid w:val="002152F6"/>
    <w:rsid w:val="002249BE"/>
    <w:rsid w:val="0023546B"/>
    <w:rsid w:val="00245347"/>
    <w:rsid w:val="00260C75"/>
    <w:rsid w:val="00261118"/>
    <w:rsid w:val="002742B1"/>
    <w:rsid w:val="00281585"/>
    <w:rsid w:val="0028460E"/>
    <w:rsid w:val="002B239B"/>
    <w:rsid w:val="002B585A"/>
    <w:rsid w:val="002C114C"/>
    <w:rsid w:val="002C116F"/>
    <w:rsid w:val="002C15D0"/>
    <w:rsid w:val="002F018A"/>
    <w:rsid w:val="00300AC5"/>
    <w:rsid w:val="00303CF7"/>
    <w:rsid w:val="00323671"/>
    <w:rsid w:val="003278AF"/>
    <w:rsid w:val="003301F1"/>
    <w:rsid w:val="0033354C"/>
    <w:rsid w:val="0033360A"/>
    <w:rsid w:val="00351426"/>
    <w:rsid w:val="00354886"/>
    <w:rsid w:val="0036082F"/>
    <w:rsid w:val="00377095"/>
    <w:rsid w:val="00380723"/>
    <w:rsid w:val="00382EDA"/>
    <w:rsid w:val="00385F84"/>
    <w:rsid w:val="0039041D"/>
    <w:rsid w:val="00390DF0"/>
    <w:rsid w:val="003930EB"/>
    <w:rsid w:val="00397B81"/>
    <w:rsid w:val="003A2B4D"/>
    <w:rsid w:val="003A3FAD"/>
    <w:rsid w:val="003A7AEA"/>
    <w:rsid w:val="003B5DFE"/>
    <w:rsid w:val="003C6E6C"/>
    <w:rsid w:val="003D05A8"/>
    <w:rsid w:val="003F0370"/>
    <w:rsid w:val="003F06A6"/>
    <w:rsid w:val="004008AE"/>
    <w:rsid w:val="00403D54"/>
    <w:rsid w:val="0040401E"/>
    <w:rsid w:val="004231F4"/>
    <w:rsid w:val="00460EB7"/>
    <w:rsid w:val="004702E8"/>
    <w:rsid w:val="004706FF"/>
    <w:rsid w:val="00486289"/>
    <w:rsid w:val="00490E51"/>
    <w:rsid w:val="004942B6"/>
    <w:rsid w:val="00496DF3"/>
    <w:rsid w:val="004A5BF9"/>
    <w:rsid w:val="004A5DA4"/>
    <w:rsid w:val="004A6B81"/>
    <w:rsid w:val="004A7678"/>
    <w:rsid w:val="004B09B7"/>
    <w:rsid w:val="004B2163"/>
    <w:rsid w:val="004B5DF6"/>
    <w:rsid w:val="004B7E59"/>
    <w:rsid w:val="004C259C"/>
    <w:rsid w:val="004C2D60"/>
    <w:rsid w:val="004C4364"/>
    <w:rsid w:val="004D1B1F"/>
    <w:rsid w:val="004D1CFB"/>
    <w:rsid w:val="004D3FFE"/>
    <w:rsid w:val="004E2EDD"/>
    <w:rsid w:val="004E59FA"/>
    <w:rsid w:val="004F6162"/>
    <w:rsid w:val="00506F34"/>
    <w:rsid w:val="00517A8A"/>
    <w:rsid w:val="005207F6"/>
    <w:rsid w:val="00520B4E"/>
    <w:rsid w:val="005245E3"/>
    <w:rsid w:val="0052609E"/>
    <w:rsid w:val="0053447A"/>
    <w:rsid w:val="00540553"/>
    <w:rsid w:val="00544928"/>
    <w:rsid w:val="00550623"/>
    <w:rsid w:val="005707E9"/>
    <w:rsid w:val="0057561C"/>
    <w:rsid w:val="0057653D"/>
    <w:rsid w:val="00583397"/>
    <w:rsid w:val="005848FB"/>
    <w:rsid w:val="00585046"/>
    <w:rsid w:val="00593E2B"/>
    <w:rsid w:val="00595033"/>
    <w:rsid w:val="00597889"/>
    <w:rsid w:val="0059792D"/>
    <w:rsid w:val="005A76D5"/>
    <w:rsid w:val="005B0882"/>
    <w:rsid w:val="005C6054"/>
    <w:rsid w:val="005D6CAB"/>
    <w:rsid w:val="005D7842"/>
    <w:rsid w:val="005E70A8"/>
    <w:rsid w:val="005F235B"/>
    <w:rsid w:val="005F2861"/>
    <w:rsid w:val="00615F54"/>
    <w:rsid w:val="00616298"/>
    <w:rsid w:val="006165D6"/>
    <w:rsid w:val="0062578C"/>
    <w:rsid w:val="00625F6F"/>
    <w:rsid w:val="0062762C"/>
    <w:rsid w:val="006425C4"/>
    <w:rsid w:val="00643DBA"/>
    <w:rsid w:val="00647C16"/>
    <w:rsid w:val="00655C85"/>
    <w:rsid w:val="00672F22"/>
    <w:rsid w:val="00676C6E"/>
    <w:rsid w:val="00692095"/>
    <w:rsid w:val="006A37F3"/>
    <w:rsid w:val="006A3D93"/>
    <w:rsid w:val="006B3DC9"/>
    <w:rsid w:val="006B668E"/>
    <w:rsid w:val="006C054A"/>
    <w:rsid w:val="006C0F13"/>
    <w:rsid w:val="006C499B"/>
    <w:rsid w:val="006C731F"/>
    <w:rsid w:val="006C7876"/>
    <w:rsid w:val="006E0BC7"/>
    <w:rsid w:val="006E2108"/>
    <w:rsid w:val="006E2F81"/>
    <w:rsid w:val="006F396D"/>
    <w:rsid w:val="006F4171"/>
    <w:rsid w:val="006F5123"/>
    <w:rsid w:val="00700C2A"/>
    <w:rsid w:val="00702F8A"/>
    <w:rsid w:val="00712C4E"/>
    <w:rsid w:val="00712EE2"/>
    <w:rsid w:val="00717142"/>
    <w:rsid w:val="007300E9"/>
    <w:rsid w:val="0073091B"/>
    <w:rsid w:val="00735D7C"/>
    <w:rsid w:val="00736E64"/>
    <w:rsid w:val="00740FE3"/>
    <w:rsid w:val="007447A7"/>
    <w:rsid w:val="00745917"/>
    <w:rsid w:val="007463A2"/>
    <w:rsid w:val="00754A3F"/>
    <w:rsid w:val="00766ACF"/>
    <w:rsid w:val="00770D4C"/>
    <w:rsid w:val="007714E2"/>
    <w:rsid w:val="00774353"/>
    <w:rsid w:val="0078007C"/>
    <w:rsid w:val="00780B4F"/>
    <w:rsid w:val="00783DBD"/>
    <w:rsid w:val="00787B49"/>
    <w:rsid w:val="007A129B"/>
    <w:rsid w:val="007A494E"/>
    <w:rsid w:val="007A7112"/>
    <w:rsid w:val="007A7B3D"/>
    <w:rsid w:val="007B4D1B"/>
    <w:rsid w:val="007C36D3"/>
    <w:rsid w:val="007E5DEC"/>
    <w:rsid w:val="007F5F7F"/>
    <w:rsid w:val="008002A0"/>
    <w:rsid w:val="00801DA8"/>
    <w:rsid w:val="00805F33"/>
    <w:rsid w:val="00816966"/>
    <w:rsid w:val="0082243A"/>
    <w:rsid w:val="008311CD"/>
    <w:rsid w:val="00837115"/>
    <w:rsid w:val="008372AA"/>
    <w:rsid w:val="00852382"/>
    <w:rsid w:val="00855C1B"/>
    <w:rsid w:val="00857766"/>
    <w:rsid w:val="008662BE"/>
    <w:rsid w:val="00867128"/>
    <w:rsid w:val="00870AD4"/>
    <w:rsid w:val="00885E7D"/>
    <w:rsid w:val="008864B8"/>
    <w:rsid w:val="00887CC8"/>
    <w:rsid w:val="00892304"/>
    <w:rsid w:val="00895A72"/>
    <w:rsid w:val="00895CA5"/>
    <w:rsid w:val="00897727"/>
    <w:rsid w:val="008A0DD5"/>
    <w:rsid w:val="008A7BEC"/>
    <w:rsid w:val="008B2DC1"/>
    <w:rsid w:val="008C7875"/>
    <w:rsid w:val="008C7BF8"/>
    <w:rsid w:val="008D129A"/>
    <w:rsid w:val="008D5FF1"/>
    <w:rsid w:val="008D7B8F"/>
    <w:rsid w:val="008E3FC1"/>
    <w:rsid w:val="008E5526"/>
    <w:rsid w:val="008F51BF"/>
    <w:rsid w:val="009002FC"/>
    <w:rsid w:val="00901B2F"/>
    <w:rsid w:val="00903C09"/>
    <w:rsid w:val="0091327C"/>
    <w:rsid w:val="00914CF6"/>
    <w:rsid w:val="009166E9"/>
    <w:rsid w:val="00916B35"/>
    <w:rsid w:val="00920E7D"/>
    <w:rsid w:val="009234B7"/>
    <w:rsid w:val="009262A8"/>
    <w:rsid w:val="00926CBA"/>
    <w:rsid w:val="00943B4F"/>
    <w:rsid w:val="0095672A"/>
    <w:rsid w:val="0096244E"/>
    <w:rsid w:val="00962821"/>
    <w:rsid w:val="00965759"/>
    <w:rsid w:val="00975A66"/>
    <w:rsid w:val="009831E0"/>
    <w:rsid w:val="00990A62"/>
    <w:rsid w:val="00995F47"/>
    <w:rsid w:val="00996CB1"/>
    <w:rsid w:val="009A2D67"/>
    <w:rsid w:val="009A31C1"/>
    <w:rsid w:val="009A5CE3"/>
    <w:rsid w:val="009B09B9"/>
    <w:rsid w:val="009B310C"/>
    <w:rsid w:val="009C21B9"/>
    <w:rsid w:val="009C490F"/>
    <w:rsid w:val="009C5C96"/>
    <w:rsid w:val="009D04F3"/>
    <w:rsid w:val="009D38E0"/>
    <w:rsid w:val="009D4463"/>
    <w:rsid w:val="009D7BDC"/>
    <w:rsid w:val="009E425C"/>
    <w:rsid w:val="009E552B"/>
    <w:rsid w:val="009F43DC"/>
    <w:rsid w:val="009F53D4"/>
    <w:rsid w:val="009F7B21"/>
    <w:rsid w:val="00A0688B"/>
    <w:rsid w:val="00A11CD3"/>
    <w:rsid w:val="00A2441E"/>
    <w:rsid w:val="00A244CC"/>
    <w:rsid w:val="00A402ED"/>
    <w:rsid w:val="00A43E7E"/>
    <w:rsid w:val="00A653CD"/>
    <w:rsid w:val="00A65DEA"/>
    <w:rsid w:val="00A71E45"/>
    <w:rsid w:val="00A807C1"/>
    <w:rsid w:val="00A900B1"/>
    <w:rsid w:val="00A92A6A"/>
    <w:rsid w:val="00A97561"/>
    <w:rsid w:val="00A97AE5"/>
    <w:rsid w:val="00AB0472"/>
    <w:rsid w:val="00AB576C"/>
    <w:rsid w:val="00AB6B44"/>
    <w:rsid w:val="00AC6086"/>
    <w:rsid w:val="00AD1387"/>
    <w:rsid w:val="00AF49B6"/>
    <w:rsid w:val="00B02D9C"/>
    <w:rsid w:val="00B03E0F"/>
    <w:rsid w:val="00B06A2A"/>
    <w:rsid w:val="00B15361"/>
    <w:rsid w:val="00B1754C"/>
    <w:rsid w:val="00B2203A"/>
    <w:rsid w:val="00B24904"/>
    <w:rsid w:val="00B27F29"/>
    <w:rsid w:val="00B33334"/>
    <w:rsid w:val="00B35AD7"/>
    <w:rsid w:val="00B369CD"/>
    <w:rsid w:val="00B40A6F"/>
    <w:rsid w:val="00B44554"/>
    <w:rsid w:val="00B4695F"/>
    <w:rsid w:val="00B52881"/>
    <w:rsid w:val="00B62B77"/>
    <w:rsid w:val="00B65252"/>
    <w:rsid w:val="00B77BEE"/>
    <w:rsid w:val="00B85067"/>
    <w:rsid w:val="00B87CE4"/>
    <w:rsid w:val="00B93065"/>
    <w:rsid w:val="00B95BE4"/>
    <w:rsid w:val="00B96BCA"/>
    <w:rsid w:val="00BA47F8"/>
    <w:rsid w:val="00BA487E"/>
    <w:rsid w:val="00BA4D8B"/>
    <w:rsid w:val="00BB5F0F"/>
    <w:rsid w:val="00BC47AD"/>
    <w:rsid w:val="00BD51F2"/>
    <w:rsid w:val="00BD523F"/>
    <w:rsid w:val="00BE1E87"/>
    <w:rsid w:val="00BE31A2"/>
    <w:rsid w:val="00BE5ABC"/>
    <w:rsid w:val="00C033D8"/>
    <w:rsid w:val="00C03ADB"/>
    <w:rsid w:val="00C057EE"/>
    <w:rsid w:val="00C111EA"/>
    <w:rsid w:val="00C20BF6"/>
    <w:rsid w:val="00C21CC0"/>
    <w:rsid w:val="00C27D93"/>
    <w:rsid w:val="00C304EF"/>
    <w:rsid w:val="00C33EDC"/>
    <w:rsid w:val="00C34BA6"/>
    <w:rsid w:val="00C36B1A"/>
    <w:rsid w:val="00C412BC"/>
    <w:rsid w:val="00C451B1"/>
    <w:rsid w:val="00C50E4F"/>
    <w:rsid w:val="00C552B7"/>
    <w:rsid w:val="00C55C3B"/>
    <w:rsid w:val="00C624CB"/>
    <w:rsid w:val="00C62593"/>
    <w:rsid w:val="00C64985"/>
    <w:rsid w:val="00C77D44"/>
    <w:rsid w:val="00C81ECE"/>
    <w:rsid w:val="00C82CF9"/>
    <w:rsid w:val="00C82D53"/>
    <w:rsid w:val="00C87C64"/>
    <w:rsid w:val="00C9151A"/>
    <w:rsid w:val="00C92081"/>
    <w:rsid w:val="00C9539A"/>
    <w:rsid w:val="00CA22DE"/>
    <w:rsid w:val="00CB14F0"/>
    <w:rsid w:val="00CB655D"/>
    <w:rsid w:val="00CC1D71"/>
    <w:rsid w:val="00CC364E"/>
    <w:rsid w:val="00CC775C"/>
    <w:rsid w:val="00CD684E"/>
    <w:rsid w:val="00CE4523"/>
    <w:rsid w:val="00CE4AAB"/>
    <w:rsid w:val="00CF23E4"/>
    <w:rsid w:val="00CF339F"/>
    <w:rsid w:val="00D0569A"/>
    <w:rsid w:val="00D07729"/>
    <w:rsid w:val="00D07E6B"/>
    <w:rsid w:val="00D13FE3"/>
    <w:rsid w:val="00D228F6"/>
    <w:rsid w:val="00D306AE"/>
    <w:rsid w:val="00D43FD5"/>
    <w:rsid w:val="00D473E6"/>
    <w:rsid w:val="00D47D92"/>
    <w:rsid w:val="00D500A8"/>
    <w:rsid w:val="00D52948"/>
    <w:rsid w:val="00D53FE8"/>
    <w:rsid w:val="00D9354D"/>
    <w:rsid w:val="00D94E6B"/>
    <w:rsid w:val="00D963A6"/>
    <w:rsid w:val="00DB28C3"/>
    <w:rsid w:val="00DB4717"/>
    <w:rsid w:val="00DE2F4A"/>
    <w:rsid w:val="00DE3B2A"/>
    <w:rsid w:val="00DF3347"/>
    <w:rsid w:val="00DF5AA0"/>
    <w:rsid w:val="00DF63F9"/>
    <w:rsid w:val="00DF7082"/>
    <w:rsid w:val="00E033E0"/>
    <w:rsid w:val="00E036BF"/>
    <w:rsid w:val="00E157F4"/>
    <w:rsid w:val="00E16205"/>
    <w:rsid w:val="00E1699C"/>
    <w:rsid w:val="00E20703"/>
    <w:rsid w:val="00E26CEB"/>
    <w:rsid w:val="00E26F1F"/>
    <w:rsid w:val="00E37671"/>
    <w:rsid w:val="00E3775C"/>
    <w:rsid w:val="00E37B0D"/>
    <w:rsid w:val="00E4054F"/>
    <w:rsid w:val="00E420CC"/>
    <w:rsid w:val="00E54767"/>
    <w:rsid w:val="00E54EA7"/>
    <w:rsid w:val="00E556A1"/>
    <w:rsid w:val="00E61A60"/>
    <w:rsid w:val="00E67C47"/>
    <w:rsid w:val="00E760D9"/>
    <w:rsid w:val="00E77537"/>
    <w:rsid w:val="00E95CC4"/>
    <w:rsid w:val="00E964AA"/>
    <w:rsid w:val="00EA1F32"/>
    <w:rsid w:val="00EA4B2B"/>
    <w:rsid w:val="00EB37CF"/>
    <w:rsid w:val="00EC1A17"/>
    <w:rsid w:val="00EC4117"/>
    <w:rsid w:val="00EC42AB"/>
    <w:rsid w:val="00EC797D"/>
    <w:rsid w:val="00EE30CD"/>
    <w:rsid w:val="00EE4AD0"/>
    <w:rsid w:val="00EE55D4"/>
    <w:rsid w:val="00EE79B0"/>
    <w:rsid w:val="00EF2471"/>
    <w:rsid w:val="00EF5A5A"/>
    <w:rsid w:val="00F0019E"/>
    <w:rsid w:val="00F01D48"/>
    <w:rsid w:val="00F04A89"/>
    <w:rsid w:val="00F115CB"/>
    <w:rsid w:val="00F144D6"/>
    <w:rsid w:val="00F22BBA"/>
    <w:rsid w:val="00F24C3C"/>
    <w:rsid w:val="00F33F6C"/>
    <w:rsid w:val="00F35DC9"/>
    <w:rsid w:val="00F500EF"/>
    <w:rsid w:val="00F53BB4"/>
    <w:rsid w:val="00F60E56"/>
    <w:rsid w:val="00F63B8C"/>
    <w:rsid w:val="00F66527"/>
    <w:rsid w:val="00F67F30"/>
    <w:rsid w:val="00F715E4"/>
    <w:rsid w:val="00F734AF"/>
    <w:rsid w:val="00FA4B86"/>
    <w:rsid w:val="00FA4C18"/>
    <w:rsid w:val="00FB5466"/>
    <w:rsid w:val="00FB5FFF"/>
    <w:rsid w:val="00FB76D7"/>
    <w:rsid w:val="00FC35A8"/>
    <w:rsid w:val="00FC509D"/>
    <w:rsid w:val="00FC62D9"/>
    <w:rsid w:val="00FD0786"/>
    <w:rsid w:val="00FD176E"/>
    <w:rsid w:val="00FD53A0"/>
    <w:rsid w:val="00FD6066"/>
    <w:rsid w:val="00FD6684"/>
    <w:rsid w:val="00FE33C7"/>
    <w:rsid w:val="00FE6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1B81B"/>
  <w15:docId w15:val="{DEFFB138-593D-4E14-908F-E833C6A1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ind w:left="1552" w:right="224" w:hanging="72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9539A"/>
    <w:pPr>
      <w:tabs>
        <w:tab w:val="center" w:pos="4536"/>
        <w:tab w:val="right" w:pos="9072"/>
      </w:tabs>
    </w:pPr>
  </w:style>
  <w:style w:type="character" w:customStyle="1" w:styleId="stBilgiChar">
    <w:name w:val="Üst Bilgi Char"/>
    <w:basedOn w:val="VarsaylanParagrafYazTipi"/>
    <w:link w:val="stBilgi"/>
    <w:uiPriority w:val="99"/>
    <w:rsid w:val="00C9539A"/>
    <w:rPr>
      <w:rFonts w:ascii="Arial" w:eastAsia="Arial" w:hAnsi="Arial" w:cs="Arial"/>
    </w:rPr>
  </w:style>
  <w:style w:type="paragraph" w:styleId="AltBilgi">
    <w:name w:val="footer"/>
    <w:basedOn w:val="Normal"/>
    <w:link w:val="AltBilgiChar"/>
    <w:uiPriority w:val="99"/>
    <w:unhideWhenUsed/>
    <w:rsid w:val="00C9539A"/>
    <w:pPr>
      <w:tabs>
        <w:tab w:val="center" w:pos="4536"/>
        <w:tab w:val="right" w:pos="9072"/>
      </w:tabs>
    </w:pPr>
  </w:style>
  <w:style w:type="character" w:customStyle="1" w:styleId="AltBilgiChar">
    <w:name w:val="Alt Bilgi Char"/>
    <w:basedOn w:val="VarsaylanParagrafYazTipi"/>
    <w:link w:val="AltBilgi"/>
    <w:uiPriority w:val="99"/>
    <w:rsid w:val="00C9539A"/>
    <w:rPr>
      <w:rFonts w:ascii="Arial" w:eastAsia="Arial" w:hAnsi="Arial" w:cs="Arial"/>
    </w:rPr>
  </w:style>
  <w:style w:type="paragraph" w:styleId="BalonMetni">
    <w:name w:val="Balloon Text"/>
    <w:basedOn w:val="Normal"/>
    <w:link w:val="BalonMetniChar"/>
    <w:uiPriority w:val="99"/>
    <w:semiHidden/>
    <w:unhideWhenUsed/>
    <w:rsid w:val="00E37B0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7B0D"/>
    <w:rPr>
      <w:rFonts w:ascii="Segoe UI" w:eastAsia="Arial" w:hAnsi="Segoe UI" w:cs="Segoe UI"/>
      <w:sz w:val="18"/>
      <w:szCs w:val="18"/>
    </w:rPr>
  </w:style>
  <w:style w:type="character" w:styleId="AklamaBavurusu">
    <w:name w:val="annotation reference"/>
    <w:basedOn w:val="VarsaylanParagrafYazTipi"/>
    <w:uiPriority w:val="99"/>
    <w:semiHidden/>
    <w:unhideWhenUsed/>
    <w:rsid w:val="00857766"/>
    <w:rPr>
      <w:sz w:val="16"/>
      <w:szCs w:val="16"/>
    </w:rPr>
  </w:style>
  <w:style w:type="paragraph" w:styleId="AklamaMetni">
    <w:name w:val="annotation text"/>
    <w:basedOn w:val="Normal"/>
    <w:link w:val="AklamaMetniChar"/>
    <w:uiPriority w:val="99"/>
    <w:semiHidden/>
    <w:unhideWhenUsed/>
    <w:rsid w:val="00857766"/>
    <w:rPr>
      <w:sz w:val="20"/>
      <w:szCs w:val="20"/>
    </w:rPr>
  </w:style>
  <w:style w:type="character" w:customStyle="1" w:styleId="AklamaMetniChar">
    <w:name w:val="Açıklama Metni Char"/>
    <w:basedOn w:val="VarsaylanParagrafYazTipi"/>
    <w:link w:val="AklamaMetni"/>
    <w:uiPriority w:val="99"/>
    <w:semiHidden/>
    <w:rsid w:val="00857766"/>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857766"/>
    <w:rPr>
      <w:b/>
      <w:bCs/>
    </w:rPr>
  </w:style>
  <w:style w:type="character" w:customStyle="1" w:styleId="AklamaKonusuChar">
    <w:name w:val="Açıklama Konusu Char"/>
    <w:basedOn w:val="AklamaMetniChar"/>
    <w:link w:val="AklamaKonusu"/>
    <w:uiPriority w:val="99"/>
    <w:semiHidden/>
    <w:rsid w:val="00857766"/>
    <w:rPr>
      <w:rFonts w:ascii="Arial" w:eastAsia="Arial" w:hAnsi="Arial" w:cs="Arial"/>
      <w:b/>
      <w:bCs/>
      <w:sz w:val="20"/>
      <w:szCs w:val="20"/>
    </w:rPr>
  </w:style>
  <w:style w:type="character" w:customStyle="1" w:styleId="GvdeMetniChar">
    <w:name w:val="Gövde Metni Char"/>
    <w:basedOn w:val="VarsaylanParagrafYazTipi"/>
    <w:link w:val="GvdeMetni"/>
    <w:uiPriority w:val="1"/>
    <w:rsid w:val="008662BE"/>
    <w:rPr>
      <w:rFonts w:ascii="Arial" w:eastAsia="Arial" w:hAnsi="Arial" w:cs="Arial"/>
    </w:rPr>
  </w:style>
  <w:style w:type="table" w:styleId="TabloKlavuzu">
    <w:name w:val="Table Grid"/>
    <w:basedOn w:val="NormalTablo"/>
    <w:rsid w:val="00FB76D7"/>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FB76D7"/>
    <w:rPr>
      <w:strike w:val="0"/>
      <w:dstrike w:val="0"/>
      <w:color w:val="0000FF"/>
      <w:u w:val="none"/>
      <w:effect w:val="none"/>
    </w:rPr>
  </w:style>
  <w:style w:type="paragraph" w:styleId="Dzeltme">
    <w:name w:val="Revision"/>
    <w:hidden/>
    <w:uiPriority w:val="99"/>
    <w:semiHidden/>
    <w:rsid w:val="000D584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9434">
      <w:bodyDiv w:val="1"/>
      <w:marLeft w:val="0"/>
      <w:marRight w:val="0"/>
      <w:marTop w:val="0"/>
      <w:marBottom w:val="0"/>
      <w:divBdr>
        <w:top w:val="none" w:sz="0" w:space="0" w:color="auto"/>
        <w:left w:val="none" w:sz="0" w:space="0" w:color="auto"/>
        <w:bottom w:val="none" w:sz="0" w:space="0" w:color="auto"/>
        <w:right w:val="none" w:sz="0" w:space="0" w:color="auto"/>
      </w:divBdr>
    </w:div>
    <w:div w:id="510877715">
      <w:bodyDiv w:val="1"/>
      <w:marLeft w:val="0"/>
      <w:marRight w:val="0"/>
      <w:marTop w:val="0"/>
      <w:marBottom w:val="0"/>
      <w:divBdr>
        <w:top w:val="none" w:sz="0" w:space="0" w:color="auto"/>
        <w:left w:val="none" w:sz="0" w:space="0" w:color="auto"/>
        <w:bottom w:val="none" w:sz="0" w:space="0" w:color="auto"/>
        <w:right w:val="none" w:sz="0" w:space="0" w:color="auto"/>
      </w:divBdr>
    </w:div>
    <w:div w:id="1010835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2548</Words>
  <Characters>14528</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Microsoft Word - Medipol-TTO-GelirPaylasimSozlesmesi</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Medipol-TTO-GelirPaylasimSozlesmesi</dc:title>
  <dc:creator>ikose</dc:creator>
  <cp:lastModifiedBy>Ahmet Necati ALKAYA</cp:lastModifiedBy>
  <cp:revision>6</cp:revision>
  <cp:lastPrinted>2017-12-14T12:47:00Z</cp:lastPrinted>
  <dcterms:created xsi:type="dcterms:W3CDTF">2023-05-30T12:31:00Z</dcterms:created>
  <dcterms:modified xsi:type="dcterms:W3CDTF">2023-08-09T14:15:00Z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Bullzip PDF Printer (10.9.0.2300)</vt:lpwstr>
  </property>
  <property fmtid="{D5CDD505-2E9C-101B-9397-08002B2CF9AE}" pid="4" name="LastSaved">
    <vt:filetime>2017-11-16T00:00:00Z</vt:filetime>
  </property>
</Properties>
</file>